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85318A">
        <w:rPr>
          <w:rFonts w:ascii="Arial" w:hAnsi="Arial" w:cs="Arial"/>
          <w:b/>
          <w:bCs/>
          <w:sz w:val="20"/>
        </w:rPr>
        <w:t>Cenu aptaujas</w:t>
      </w:r>
    </w:p>
    <w:p w:rsidR="004835A0" w:rsidRPr="004835A0" w:rsidRDefault="004835A0" w:rsidP="004835A0">
      <w:pPr>
        <w:rPr>
          <w:rFonts w:ascii="Arial" w:hAnsi="Arial" w:cs="Arial"/>
          <w:b/>
          <w:bCs/>
          <w:sz w:val="20"/>
        </w:rPr>
      </w:pPr>
    </w:p>
    <w:p w:rsidR="004835A0" w:rsidRPr="004835A0" w:rsidRDefault="004835A0" w:rsidP="004835A0">
      <w:pPr>
        <w:jc w:val="center"/>
        <w:rPr>
          <w:rFonts w:ascii="Arial" w:hAnsi="Arial" w:cs="Arial"/>
          <w:b/>
          <w:bCs/>
        </w:rPr>
      </w:pPr>
      <w:r w:rsidRPr="004835A0">
        <w:rPr>
          <w:rFonts w:ascii="Arial" w:hAnsi="Arial" w:cs="Arial"/>
          <w:b/>
          <w:bCs/>
          <w:iCs/>
        </w:rPr>
        <w:t>„</w:t>
      </w:r>
      <w:r w:rsidR="00C3038D">
        <w:rPr>
          <w:rFonts w:ascii="Arial" w:hAnsi="Arial" w:cs="Arial"/>
          <w:b/>
          <w:bCs/>
        </w:rPr>
        <w:t xml:space="preserve">Lietota </w:t>
      </w:r>
      <w:r w:rsidR="000276FB">
        <w:rPr>
          <w:rFonts w:ascii="Arial" w:hAnsi="Arial" w:cs="Arial"/>
          <w:b/>
          <w:bCs/>
        </w:rPr>
        <w:t>kravas furgona</w:t>
      </w:r>
      <w:r w:rsidR="00C3038D">
        <w:rPr>
          <w:rFonts w:ascii="Arial" w:hAnsi="Arial" w:cs="Arial"/>
          <w:b/>
          <w:bCs/>
        </w:rPr>
        <w:t xml:space="preserve"> piegāde”</w:t>
      </w:r>
    </w:p>
    <w:p w:rsidR="004835A0" w:rsidRPr="004835A0" w:rsidRDefault="004835A0" w:rsidP="004835A0">
      <w:pPr>
        <w:jc w:val="center"/>
      </w:pPr>
    </w:p>
    <w:p w:rsidR="004835A0" w:rsidRPr="004835A0" w:rsidRDefault="004835A0" w:rsidP="004835A0">
      <w:pPr>
        <w:jc w:val="center"/>
        <w:rPr>
          <w:rFonts w:ascii="Arial" w:hAnsi="Arial" w:cs="Arial"/>
          <w:b/>
          <w:bCs/>
          <w:iCs/>
          <w:sz w:val="22"/>
          <w:szCs w:val="22"/>
        </w:rPr>
      </w:pPr>
      <w:r w:rsidRPr="004835A0">
        <w:rPr>
          <w:rFonts w:ascii="Arial" w:hAnsi="Arial" w:cs="Arial"/>
          <w:b/>
          <w:bCs/>
          <w:iCs/>
          <w:sz w:val="20"/>
        </w:rPr>
        <w:t xml:space="preserve">(identifikācijas </w:t>
      </w:r>
      <w:r w:rsidRPr="001365CE">
        <w:rPr>
          <w:rFonts w:ascii="Arial" w:hAnsi="Arial" w:cs="Arial"/>
          <w:b/>
          <w:sz w:val="22"/>
          <w:szCs w:val="22"/>
        </w:rPr>
        <w:t>Nr</w:t>
      </w:r>
      <w:r w:rsidRPr="00A30836">
        <w:rPr>
          <w:rFonts w:ascii="Arial" w:hAnsi="Arial" w:cs="Arial"/>
          <w:b/>
          <w:sz w:val="22"/>
          <w:szCs w:val="22"/>
        </w:rPr>
        <w:t>.</w:t>
      </w:r>
      <w:r w:rsidR="0098634A">
        <w:rPr>
          <w:rFonts w:ascii="Arial" w:hAnsi="Arial" w:cs="Arial"/>
          <w:b/>
          <w:sz w:val="22"/>
          <w:szCs w:val="22"/>
        </w:rPr>
        <w:t>DŪ</w:t>
      </w:r>
      <w:r w:rsidR="00C3038D">
        <w:rPr>
          <w:rFonts w:ascii="Arial" w:hAnsi="Arial" w:cs="Arial"/>
          <w:b/>
          <w:sz w:val="22"/>
          <w:szCs w:val="22"/>
        </w:rPr>
        <w:t>-2015</w:t>
      </w:r>
      <w:r w:rsidR="001365CE" w:rsidRPr="00A30836">
        <w:rPr>
          <w:rFonts w:ascii="Arial" w:hAnsi="Arial" w:cs="Arial"/>
          <w:b/>
          <w:sz w:val="22"/>
          <w:szCs w:val="22"/>
        </w:rPr>
        <w:t>/</w:t>
      </w:r>
      <w:r w:rsidR="00C3038D">
        <w:rPr>
          <w:rFonts w:ascii="Arial" w:hAnsi="Arial" w:cs="Arial"/>
          <w:b/>
          <w:sz w:val="22"/>
          <w:szCs w:val="22"/>
        </w:rPr>
        <w:t>19</w:t>
      </w:r>
      <w:r w:rsidRPr="00A3083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id" w:val="-1"/>
          <w:attr w:name="baseform" w:val="nolikums"/>
          <w:attr w:name="text" w:val="NOLIKUMS&#10;"/>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9F349E">
      <w:pPr>
        <w:tabs>
          <w:tab w:val="left" w:pos="709"/>
        </w:tabs>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widowControl w:val="0"/>
        <w:numPr>
          <w:ilvl w:val="0"/>
          <w:numId w:val="2"/>
        </w:numPr>
        <w:jc w:val="both"/>
        <w:rPr>
          <w:b/>
          <w:sz w:val="22"/>
          <w:szCs w:val="22"/>
        </w:rPr>
      </w:pPr>
      <w:r w:rsidRPr="008746C7">
        <w:rPr>
          <w:b/>
          <w:snapToGrid w:val="0"/>
          <w:sz w:val="22"/>
          <w:szCs w:val="22"/>
        </w:rPr>
        <w:t xml:space="preserve">Pasūtītājs </w:t>
      </w:r>
      <w:r w:rsidRPr="008746C7">
        <w:rPr>
          <w:snapToGrid w:val="0"/>
          <w:sz w:val="22"/>
          <w:szCs w:val="22"/>
        </w:rPr>
        <w:t>–</w:t>
      </w:r>
      <w:r w:rsidRPr="008746C7">
        <w:rPr>
          <w:b/>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4835A0" w:rsidRDefault="004835A0" w:rsidP="004835A0">
      <w:pPr>
        <w:widowControl w:val="0"/>
        <w:numPr>
          <w:ilvl w:val="0"/>
          <w:numId w:val="2"/>
        </w:numPr>
        <w:jc w:val="both"/>
        <w:rPr>
          <w:b/>
          <w:sz w:val="22"/>
          <w:szCs w:val="22"/>
        </w:rPr>
      </w:pPr>
      <w:r w:rsidRPr="004835A0">
        <w:rPr>
          <w:b/>
          <w:sz w:val="22"/>
          <w:szCs w:val="22"/>
        </w:rPr>
        <w:t>Kontaktpersona</w:t>
      </w:r>
      <w:r w:rsidRPr="004835A0">
        <w:rPr>
          <w:sz w:val="22"/>
          <w:szCs w:val="22"/>
        </w:rPr>
        <w:t xml:space="preserve"> – iepirkum</w:t>
      </w:r>
      <w:r>
        <w:rPr>
          <w:sz w:val="22"/>
          <w:szCs w:val="22"/>
        </w:rPr>
        <w:t>u</w:t>
      </w:r>
      <w:r w:rsidRPr="004835A0">
        <w:rPr>
          <w:sz w:val="22"/>
          <w:szCs w:val="22"/>
        </w:rPr>
        <w:t xml:space="preserve"> komisijas sekretāre </w:t>
      </w:r>
      <w:r w:rsidR="00C3038D">
        <w:rPr>
          <w:sz w:val="22"/>
          <w:szCs w:val="22"/>
        </w:rPr>
        <w:t>Daina Strode</w:t>
      </w:r>
      <w:r w:rsidRPr="004835A0">
        <w:rPr>
          <w:sz w:val="22"/>
          <w:szCs w:val="22"/>
        </w:rPr>
        <w:t xml:space="preserve">, tālrunis </w:t>
      </w:r>
      <w:r w:rsidR="00C3038D">
        <w:rPr>
          <w:sz w:val="22"/>
          <w:szCs w:val="22"/>
        </w:rPr>
        <w:t>65444607</w:t>
      </w:r>
      <w:r w:rsidRPr="004835A0">
        <w:rPr>
          <w:sz w:val="22"/>
          <w:szCs w:val="22"/>
        </w:rPr>
        <w:t xml:space="preserve">, fakss </w:t>
      </w:r>
      <w:r w:rsidR="00B75798">
        <w:rPr>
          <w:sz w:val="22"/>
          <w:szCs w:val="22"/>
        </w:rPr>
        <w:t>65425547.</w:t>
      </w:r>
    </w:p>
    <w:p w:rsidR="004835A0" w:rsidRPr="00A33312" w:rsidRDefault="004835A0" w:rsidP="000276FB">
      <w:pPr>
        <w:widowControl w:val="0"/>
        <w:numPr>
          <w:ilvl w:val="0"/>
          <w:numId w:val="2"/>
        </w:numPr>
        <w:jc w:val="both"/>
        <w:rPr>
          <w:sz w:val="22"/>
          <w:szCs w:val="22"/>
        </w:rPr>
      </w:pPr>
      <w:r w:rsidRPr="008746C7">
        <w:rPr>
          <w:b/>
          <w:iCs/>
          <w:sz w:val="22"/>
          <w:szCs w:val="22"/>
        </w:rPr>
        <w:t>Iepirkuma priekšmets</w:t>
      </w:r>
      <w:r w:rsidRPr="008746C7">
        <w:rPr>
          <w:iCs/>
          <w:sz w:val="22"/>
          <w:szCs w:val="22"/>
        </w:rPr>
        <w:t>:</w:t>
      </w:r>
      <w:r w:rsidRPr="008746C7">
        <w:rPr>
          <w:b/>
          <w:sz w:val="22"/>
          <w:szCs w:val="22"/>
        </w:rPr>
        <w:t xml:space="preserve"> </w:t>
      </w:r>
      <w:r w:rsidR="00C3038D">
        <w:rPr>
          <w:sz w:val="22"/>
          <w:szCs w:val="22"/>
        </w:rPr>
        <w:t xml:space="preserve">lietota </w:t>
      </w:r>
      <w:r w:rsidR="000276FB" w:rsidRPr="000276FB">
        <w:rPr>
          <w:sz w:val="22"/>
          <w:szCs w:val="22"/>
        </w:rPr>
        <w:t>kravas furgona</w:t>
      </w:r>
      <w:r w:rsidR="00D96ADD" w:rsidRPr="00D96ADD">
        <w:rPr>
          <w:sz w:val="22"/>
          <w:szCs w:val="22"/>
        </w:rPr>
        <w:t xml:space="preserve"> </w:t>
      </w:r>
      <w:r w:rsidR="00FA1F98">
        <w:rPr>
          <w:sz w:val="22"/>
          <w:szCs w:val="22"/>
        </w:rPr>
        <w:t xml:space="preserve">(turpmāk </w:t>
      </w:r>
      <w:r w:rsidR="00FF7712">
        <w:rPr>
          <w:sz w:val="22"/>
          <w:szCs w:val="22"/>
        </w:rPr>
        <w:t xml:space="preserve">šā nolikuma </w:t>
      </w:r>
      <w:r w:rsidR="00FA1F98">
        <w:rPr>
          <w:sz w:val="22"/>
          <w:szCs w:val="22"/>
        </w:rPr>
        <w:t>tekstā</w:t>
      </w:r>
      <w:r w:rsidR="00FA1F98" w:rsidRPr="00D96ADD">
        <w:rPr>
          <w:sz w:val="22"/>
          <w:szCs w:val="22"/>
        </w:rPr>
        <w:t xml:space="preserve"> </w:t>
      </w:r>
      <w:r w:rsidR="00FA1F98">
        <w:rPr>
          <w:sz w:val="22"/>
          <w:szCs w:val="22"/>
        </w:rPr>
        <w:t xml:space="preserve">arī saukta par Preci) </w:t>
      </w:r>
      <w:r w:rsidR="00D96ADD" w:rsidRPr="00D96ADD">
        <w:rPr>
          <w:sz w:val="22"/>
          <w:szCs w:val="22"/>
        </w:rPr>
        <w:t>piegāde</w:t>
      </w:r>
      <w:r w:rsidRPr="009525CD">
        <w:rPr>
          <w:sz w:val="22"/>
          <w:szCs w:val="22"/>
        </w:rPr>
        <w:t>, ievērojot Tehniskās specifikācijas (</w:t>
      </w:r>
      <w:r w:rsidRPr="004D4CCB">
        <w:rPr>
          <w:b/>
          <w:sz w:val="22"/>
          <w:szCs w:val="22"/>
        </w:rPr>
        <w:t>1.pielikums</w:t>
      </w:r>
      <w:r w:rsidRPr="0031609D">
        <w:rPr>
          <w:sz w:val="22"/>
          <w:szCs w:val="22"/>
        </w:rPr>
        <w:t>)</w:t>
      </w:r>
      <w:r w:rsidRPr="009525CD">
        <w:rPr>
          <w:sz w:val="22"/>
          <w:szCs w:val="22"/>
        </w:rPr>
        <w:t xml:space="preserve"> prasības</w:t>
      </w:r>
      <w:r w:rsidRPr="00A33312">
        <w:rPr>
          <w:sz w:val="22"/>
          <w:szCs w:val="22"/>
        </w:rPr>
        <w:t>.</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Pr="0085318A">
        <w:rPr>
          <w:b/>
          <w:snapToGrid w:val="0"/>
          <w:sz w:val="22"/>
          <w:szCs w:val="22"/>
        </w:rPr>
        <w:t>.</w:t>
      </w:r>
      <w:r w:rsidR="0098634A">
        <w:rPr>
          <w:b/>
          <w:sz w:val="22"/>
          <w:szCs w:val="22"/>
        </w:rPr>
        <w:t>DŪ</w:t>
      </w:r>
      <w:r w:rsidR="00C3038D">
        <w:rPr>
          <w:b/>
          <w:sz w:val="22"/>
          <w:szCs w:val="22"/>
        </w:rPr>
        <w:t>-2015</w:t>
      </w:r>
      <w:r w:rsidR="001365CE" w:rsidRPr="00A30836">
        <w:rPr>
          <w:b/>
          <w:sz w:val="22"/>
          <w:szCs w:val="22"/>
        </w:rPr>
        <w:t>/</w:t>
      </w:r>
      <w:r w:rsidR="00C3038D">
        <w:rPr>
          <w:b/>
          <w:sz w:val="22"/>
          <w:szCs w:val="22"/>
        </w:rPr>
        <w:t>19</w:t>
      </w:r>
    </w:p>
    <w:p w:rsidR="004835A0" w:rsidRPr="00B75798"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126E66" w:rsidRDefault="004835A0" w:rsidP="00126E66">
      <w:pPr>
        <w:widowControl w:val="0"/>
        <w:numPr>
          <w:ilvl w:val="1"/>
          <w:numId w:val="2"/>
        </w:numPr>
        <w:tabs>
          <w:tab w:val="num" w:pos="993"/>
        </w:tabs>
        <w:ind w:left="993" w:hanging="633"/>
        <w:jc w:val="both"/>
        <w:rPr>
          <w:bCs/>
          <w:snapToGrid w:val="0"/>
          <w:sz w:val="22"/>
          <w:szCs w:val="22"/>
        </w:rPr>
      </w:pPr>
      <w:r w:rsidRPr="008746C7">
        <w:rPr>
          <w:bCs/>
          <w:snapToGrid w:val="0"/>
          <w:sz w:val="22"/>
          <w:szCs w:val="22"/>
        </w:rPr>
        <w:t xml:space="preserve">Informāciju par iepirkumu pasūtītājs publicē savā mājas lapā internetā </w:t>
      </w:r>
      <w:hyperlink r:id="rId8" w:history="1">
        <w:r w:rsidR="00126E66" w:rsidRPr="00C933C2">
          <w:rPr>
            <w:rStyle w:val="Hyperlink"/>
            <w:bCs/>
            <w:snapToGrid w:val="0"/>
            <w:sz w:val="22"/>
            <w:szCs w:val="22"/>
          </w:rPr>
          <w:t>www.daugavpils.udens.lv</w:t>
        </w:r>
      </w:hyperlink>
      <w:r w:rsidR="00B75798" w:rsidRPr="00B75798">
        <w:rPr>
          <w:bCs/>
          <w:snapToGrid w:val="0"/>
          <w:sz w:val="22"/>
          <w:szCs w:val="22"/>
        </w:rPr>
        <w:t xml:space="preserve"> – informatīvajā daļā, sadaļā </w:t>
      </w:r>
      <w:r w:rsidR="00B75798">
        <w:rPr>
          <w:bCs/>
          <w:snapToGrid w:val="0"/>
          <w:sz w:val="22"/>
          <w:szCs w:val="22"/>
        </w:rPr>
        <w:t>“Iepirkumi”</w:t>
      </w:r>
      <w:r w:rsidR="00126E66">
        <w:rPr>
          <w:bCs/>
          <w:snapToGrid w:val="0"/>
          <w:sz w:val="22"/>
          <w:szCs w:val="22"/>
        </w:rPr>
        <w:t xml:space="preserve">, kā arī Daugavpils pašvaldības mājas lapā internetā </w:t>
      </w:r>
      <w:r w:rsidR="00126E66" w:rsidRPr="00126E66">
        <w:rPr>
          <w:bCs/>
          <w:snapToGrid w:val="0"/>
          <w:sz w:val="22"/>
          <w:szCs w:val="22"/>
          <w:u w:val="single"/>
        </w:rPr>
        <w:t>http://www.daugavpils.lv</w:t>
      </w:r>
      <w:r w:rsidR="0025169D">
        <w:rPr>
          <w:bCs/>
          <w:snapToGrid w:val="0"/>
          <w:sz w:val="22"/>
          <w:szCs w:val="22"/>
          <w:u w:val="single"/>
        </w:rPr>
        <w:t>.</w:t>
      </w:r>
    </w:p>
    <w:p w:rsidR="004835A0" w:rsidRPr="00124EC5" w:rsidRDefault="004835A0" w:rsidP="004835A0">
      <w:pPr>
        <w:widowControl w:val="0"/>
        <w:numPr>
          <w:ilvl w:val="1"/>
          <w:numId w:val="2"/>
        </w:numPr>
        <w:tabs>
          <w:tab w:val="num" w:pos="993"/>
        </w:tabs>
        <w:ind w:left="993" w:hanging="633"/>
        <w:jc w:val="both"/>
        <w:rPr>
          <w:bCs/>
          <w:snapToGrid w:val="0"/>
          <w:sz w:val="22"/>
          <w:szCs w:val="22"/>
        </w:rPr>
      </w:pPr>
      <w:r w:rsidRPr="008746C7">
        <w:rPr>
          <w:sz w:val="22"/>
          <w:szCs w:val="22"/>
        </w:rPr>
        <w:t xml:space="preserve">Ieinteresēto piegādātāju pienākums ir pastāvīgi sekot </w:t>
      </w:r>
      <w:r w:rsidR="00126E66">
        <w:rPr>
          <w:sz w:val="22"/>
          <w:szCs w:val="22"/>
        </w:rPr>
        <w:t xml:space="preserve">minētajās </w:t>
      </w:r>
      <w:r w:rsidRPr="008746C7">
        <w:rPr>
          <w:sz w:val="22"/>
          <w:szCs w:val="22"/>
        </w:rPr>
        <w:t>mājas lapā</w:t>
      </w:r>
      <w:r w:rsidR="00126E66">
        <w:rPr>
          <w:sz w:val="22"/>
          <w:szCs w:val="22"/>
        </w:rPr>
        <w:t>s</w:t>
      </w:r>
      <w:r w:rsidRPr="008746C7">
        <w:rPr>
          <w:sz w:val="22"/>
          <w:szCs w:val="22"/>
        </w:rPr>
        <w:t xml:space="preserve"> publicētajai informācijai.</w:t>
      </w:r>
    </w:p>
    <w:p w:rsidR="00124EC5" w:rsidRPr="00367B79" w:rsidRDefault="00124EC5" w:rsidP="004835A0">
      <w:pPr>
        <w:widowControl w:val="0"/>
        <w:numPr>
          <w:ilvl w:val="1"/>
          <w:numId w:val="2"/>
        </w:numPr>
        <w:tabs>
          <w:tab w:val="num" w:pos="993"/>
        </w:tabs>
        <w:ind w:left="993" w:hanging="633"/>
        <w:jc w:val="both"/>
        <w:rPr>
          <w:bCs/>
          <w:snapToGrid w:val="0"/>
          <w:sz w:val="22"/>
          <w:szCs w:val="22"/>
        </w:rPr>
      </w:pPr>
      <w:r w:rsidRPr="00227522">
        <w:rPr>
          <w:sz w:val="22"/>
          <w:szCs w:val="22"/>
        </w:rPr>
        <w:t>Iesniegto piedāvāju</w:t>
      </w:r>
      <w:r w:rsidR="00016D19">
        <w:rPr>
          <w:sz w:val="22"/>
          <w:szCs w:val="22"/>
        </w:rPr>
        <w:t>mu atvēršana notiks 2015.</w:t>
      </w:r>
      <w:r w:rsidR="00524D8F">
        <w:rPr>
          <w:sz w:val="22"/>
          <w:szCs w:val="22"/>
        </w:rPr>
        <w:t>gada 2.jūnijā</w:t>
      </w:r>
      <w:r w:rsidR="00016D19" w:rsidRPr="00367B79">
        <w:rPr>
          <w:sz w:val="22"/>
          <w:szCs w:val="22"/>
        </w:rPr>
        <w:t xml:space="preserve"> plkst.10</w:t>
      </w:r>
      <w:r w:rsidRPr="00367B79">
        <w:rPr>
          <w:sz w:val="22"/>
          <w:szCs w:val="22"/>
        </w:rPr>
        <w:t>:00, Ūdensvada ielā 3, Daugavpilī, SIA „Daugavpils ūdens” pārvaldes ēkas sanāksmju zālē. Iesniegto piedāvājumu atvēršana ir atklāta.</w:t>
      </w:r>
    </w:p>
    <w:p w:rsidR="004835A0" w:rsidRPr="00367B79" w:rsidRDefault="004835A0" w:rsidP="004835A0">
      <w:pPr>
        <w:pStyle w:val="Heading1"/>
        <w:numPr>
          <w:ilvl w:val="0"/>
          <w:numId w:val="2"/>
        </w:numPr>
        <w:spacing w:before="0" w:after="0"/>
        <w:jc w:val="both"/>
        <w:rPr>
          <w:rFonts w:ascii="Times New Roman" w:hAnsi="Times New Roman" w:cs="Times New Roman"/>
          <w:sz w:val="22"/>
          <w:szCs w:val="22"/>
        </w:rPr>
      </w:pPr>
      <w:r w:rsidRPr="00367B79">
        <w:rPr>
          <w:rFonts w:ascii="Times New Roman" w:hAnsi="Times New Roman" w:cs="Times New Roman"/>
          <w:bCs w:val="0"/>
          <w:sz w:val="22"/>
          <w:szCs w:val="22"/>
        </w:rPr>
        <w:t>Piedāvājumi iesniedzami:</w:t>
      </w:r>
    </w:p>
    <w:p w:rsidR="004835A0" w:rsidRPr="00367B79" w:rsidRDefault="004835A0" w:rsidP="004835A0">
      <w:pPr>
        <w:numPr>
          <w:ilvl w:val="1"/>
          <w:numId w:val="2"/>
        </w:numPr>
        <w:tabs>
          <w:tab w:val="num" w:pos="993"/>
        </w:tabs>
        <w:ind w:left="993" w:hanging="633"/>
        <w:jc w:val="both"/>
        <w:rPr>
          <w:bCs/>
          <w:sz w:val="22"/>
          <w:szCs w:val="22"/>
        </w:rPr>
      </w:pPr>
      <w:r w:rsidRPr="00367B79">
        <w:rPr>
          <w:sz w:val="22"/>
          <w:szCs w:val="22"/>
        </w:rPr>
        <w:t xml:space="preserve">Iesniegšanas </w:t>
      </w:r>
      <w:r w:rsidR="00110CE0" w:rsidRPr="00367B79">
        <w:rPr>
          <w:sz w:val="22"/>
          <w:szCs w:val="22"/>
        </w:rPr>
        <w:t>termiņš</w:t>
      </w:r>
      <w:r w:rsidRPr="00367B79">
        <w:rPr>
          <w:sz w:val="22"/>
          <w:szCs w:val="22"/>
        </w:rPr>
        <w:t xml:space="preserve"> –</w:t>
      </w:r>
      <w:r w:rsidRPr="00367B79">
        <w:rPr>
          <w:b/>
          <w:sz w:val="22"/>
          <w:szCs w:val="22"/>
        </w:rPr>
        <w:t xml:space="preserve"> </w:t>
      </w:r>
      <w:r w:rsidRPr="00367B79">
        <w:rPr>
          <w:b/>
          <w:bCs/>
          <w:sz w:val="22"/>
          <w:szCs w:val="22"/>
        </w:rPr>
        <w:t>līdz</w:t>
      </w:r>
      <w:r w:rsidRPr="00367B79">
        <w:rPr>
          <w:b/>
          <w:sz w:val="22"/>
          <w:szCs w:val="22"/>
        </w:rPr>
        <w:t xml:space="preserve"> 201</w:t>
      </w:r>
      <w:r w:rsidR="00E67059" w:rsidRPr="00367B79">
        <w:rPr>
          <w:b/>
          <w:sz w:val="22"/>
          <w:szCs w:val="22"/>
        </w:rPr>
        <w:t>5</w:t>
      </w:r>
      <w:r w:rsidRPr="00367B79">
        <w:rPr>
          <w:b/>
          <w:sz w:val="22"/>
          <w:szCs w:val="22"/>
        </w:rPr>
        <w:t xml:space="preserve">.gada </w:t>
      </w:r>
      <w:r w:rsidR="00524D8F">
        <w:rPr>
          <w:b/>
          <w:sz w:val="22"/>
          <w:szCs w:val="22"/>
        </w:rPr>
        <w:t>2</w:t>
      </w:r>
      <w:r w:rsidR="00B75798" w:rsidRPr="00367B79">
        <w:rPr>
          <w:b/>
          <w:sz w:val="22"/>
          <w:szCs w:val="22"/>
        </w:rPr>
        <w:t>.</w:t>
      </w:r>
      <w:r w:rsidR="00524D8F">
        <w:rPr>
          <w:b/>
          <w:sz w:val="22"/>
          <w:szCs w:val="22"/>
        </w:rPr>
        <w:t>jūnijam</w:t>
      </w:r>
      <w:r w:rsidR="001365CE" w:rsidRPr="00367B79">
        <w:rPr>
          <w:b/>
          <w:sz w:val="22"/>
          <w:szCs w:val="22"/>
        </w:rPr>
        <w:t>,</w:t>
      </w:r>
      <w:r w:rsidRPr="00367B79">
        <w:rPr>
          <w:b/>
          <w:sz w:val="22"/>
          <w:szCs w:val="22"/>
        </w:rPr>
        <w:t xml:space="preserve">  plkst.</w:t>
      </w:r>
      <w:r w:rsidR="001365CE" w:rsidRPr="00367B79">
        <w:rPr>
          <w:b/>
          <w:sz w:val="22"/>
          <w:szCs w:val="22"/>
        </w:rPr>
        <w:t>1</w:t>
      </w:r>
      <w:r w:rsidR="00E67059" w:rsidRPr="00367B79">
        <w:rPr>
          <w:b/>
          <w:sz w:val="22"/>
          <w:szCs w:val="22"/>
        </w:rPr>
        <w:t>0</w:t>
      </w:r>
      <w:r w:rsidRPr="00367B79">
        <w:rPr>
          <w:b/>
          <w:sz w:val="22"/>
          <w:szCs w:val="22"/>
        </w:rPr>
        <w:t>:</w:t>
      </w:r>
      <w:r w:rsidR="001365CE" w:rsidRPr="00367B79">
        <w:rPr>
          <w:b/>
          <w:sz w:val="22"/>
          <w:szCs w:val="22"/>
        </w:rPr>
        <w:t>00</w:t>
      </w:r>
      <w:r w:rsidR="0025169D" w:rsidRPr="00367B79">
        <w:rPr>
          <w:sz w:val="22"/>
          <w:szCs w:val="22"/>
        </w:rPr>
        <w:t>.</w:t>
      </w:r>
    </w:p>
    <w:p w:rsidR="00B75798" w:rsidRPr="00367B79" w:rsidRDefault="004835A0" w:rsidP="00B75798">
      <w:pPr>
        <w:numPr>
          <w:ilvl w:val="1"/>
          <w:numId w:val="2"/>
        </w:numPr>
        <w:tabs>
          <w:tab w:val="num" w:pos="993"/>
        </w:tabs>
        <w:ind w:left="993" w:hanging="633"/>
        <w:jc w:val="both"/>
        <w:rPr>
          <w:sz w:val="22"/>
          <w:szCs w:val="22"/>
        </w:rPr>
      </w:pPr>
      <w:r w:rsidRPr="00367B79">
        <w:rPr>
          <w:sz w:val="22"/>
          <w:szCs w:val="22"/>
        </w:rPr>
        <w:t>Piedāvājumi jāiesniedz</w:t>
      </w:r>
      <w:r w:rsidR="0025169D" w:rsidRPr="00367B79">
        <w:rPr>
          <w:sz w:val="22"/>
          <w:szCs w:val="22"/>
        </w:rPr>
        <w:t xml:space="preserve"> personīgi vai nosūtot pa pastu.</w:t>
      </w:r>
    </w:p>
    <w:p w:rsidR="004835A0" w:rsidRPr="00367B79" w:rsidRDefault="004835A0" w:rsidP="00B75798">
      <w:pPr>
        <w:numPr>
          <w:ilvl w:val="1"/>
          <w:numId w:val="2"/>
        </w:numPr>
        <w:tabs>
          <w:tab w:val="num" w:pos="993"/>
        </w:tabs>
        <w:ind w:left="993" w:hanging="633"/>
        <w:jc w:val="both"/>
        <w:rPr>
          <w:sz w:val="22"/>
          <w:szCs w:val="22"/>
        </w:rPr>
      </w:pPr>
      <w:r w:rsidRPr="00367B79">
        <w:rPr>
          <w:sz w:val="22"/>
          <w:szCs w:val="22"/>
        </w:rPr>
        <w:t xml:space="preserve">Iesniegšanas vieta – </w:t>
      </w:r>
      <w:r w:rsidR="00B75798" w:rsidRPr="00367B79">
        <w:rPr>
          <w:sz w:val="22"/>
          <w:szCs w:val="22"/>
        </w:rPr>
        <w:t>SIA „Daugavpils ūdens”,</w:t>
      </w:r>
      <w:r w:rsidRPr="00367B79">
        <w:rPr>
          <w:sz w:val="22"/>
          <w:szCs w:val="22"/>
        </w:rPr>
        <w:t xml:space="preserve"> </w:t>
      </w:r>
      <w:r w:rsidR="00B75798" w:rsidRPr="00367B79">
        <w:rPr>
          <w:sz w:val="22"/>
          <w:szCs w:val="22"/>
        </w:rPr>
        <w:t>Ūdensvada ielā 3, Daugavpilī, LV-5401</w:t>
      </w:r>
      <w:r w:rsidR="0025169D" w:rsidRPr="00367B79">
        <w:rPr>
          <w:sz w:val="22"/>
          <w:szCs w:val="22"/>
        </w:rPr>
        <w:t>.</w:t>
      </w:r>
    </w:p>
    <w:p w:rsidR="004835A0" w:rsidRPr="00367B79" w:rsidRDefault="004835A0" w:rsidP="004835A0">
      <w:pPr>
        <w:numPr>
          <w:ilvl w:val="1"/>
          <w:numId w:val="2"/>
        </w:numPr>
        <w:tabs>
          <w:tab w:val="num" w:pos="993"/>
        </w:tabs>
        <w:ind w:left="993" w:hanging="633"/>
        <w:jc w:val="both"/>
        <w:rPr>
          <w:sz w:val="22"/>
          <w:szCs w:val="22"/>
        </w:rPr>
      </w:pPr>
      <w:r w:rsidRPr="00367B79">
        <w:rPr>
          <w:sz w:val="22"/>
          <w:szCs w:val="22"/>
        </w:rPr>
        <w:t>Pasta sūtījumam jābūt nogādātam 6.3.punktā norādītajā adresē līdz 6.1.punktā noteiktajam termiņam un par to piln</w:t>
      </w:r>
      <w:r w:rsidR="0025169D" w:rsidRPr="00367B79">
        <w:rPr>
          <w:sz w:val="22"/>
          <w:szCs w:val="22"/>
        </w:rPr>
        <w:t>u atbildību uzņemas iesniedzējs.</w:t>
      </w:r>
    </w:p>
    <w:p w:rsidR="004835A0" w:rsidRPr="00367B79" w:rsidRDefault="004835A0" w:rsidP="004835A0">
      <w:pPr>
        <w:numPr>
          <w:ilvl w:val="1"/>
          <w:numId w:val="2"/>
        </w:numPr>
        <w:tabs>
          <w:tab w:val="num" w:pos="993"/>
        </w:tabs>
        <w:ind w:left="993" w:hanging="633"/>
        <w:jc w:val="both"/>
        <w:rPr>
          <w:sz w:val="22"/>
          <w:szCs w:val="22"/>
        </w:rPr>
      </w:pPr>
      <w:r w:rsidRPr="00367B79">
        <w:rPr>
          <w:sz w:val="22"/>
          <w:szCs w:val="22"/>
        </w:rPr>
        <w:t>Piedāvājums, kas iesniegts pēc minētā termiņa, neatvērts tiks atdots vai nosūtīts atpakaļ iesniedzējam.</w:t>
      </w:r>
    </w:p>
    <w:p w:rsidR="004835A0" w:rsidRPr="00367B79" w:rsidRDefault="004835A0" w:rsidP="004835A0">
      <w:pPr>
        <w:pStyle w:val="Heading1"/>
        <w:numPr>
          <w:ilvl w:val="0"/>
          <w:numId w:val="2"/>
        </w:numPr>
        <w:spacing w:before="0" w:after="0"/>
        <w:jc w:val="both"/>
        <w:rPr>
          <w:rFonts w:ascii="Times New Roman" w:hAnsi="Times New Roman" w:cs="Times New Roman"/>
          <w:sz w:val="22"/>
          <w:szCs w:val="22"/>
        </w:rPr>
      </w:pPr>
      <w:r w:rsidRPr="00367B79">
        <w:rPr>
          <w:rFonts w:ascii="Times New Roman" w:hAnsi="Times New Roman" w:cs="Times New Roman"/>
          <w:bCs w:val="0"/>
          <w:sz w:val="22"/>
          <w:szCs w:val="22"/>
        </w:rPr>
        <w:t>Piedāvājumu noformēšana:</w:t>
      </w:r>
    </w:p>
    <w:p w:rsidR="004835A0" w:rsidRPr="00367B79" w:rsidRDefault="004835A0" w:rsidP="004835A0">
      <w:pPr>
        <w:pStyle w:val="List2"/>
        <w:numPr>
          <w:ilvl w:val="1"/>
          <w:numId w:val="2"/>
        </w:numPr>
        <w:tabs>
          <w:tab w:val="num" w:pos="993"/>
        </w:tabs>
        <w:ind w:left="993" w:hanging="633"/>
        <w:jc w:val="both"/>
        <w:rPr>
          <w:sz w:val="22"/>
          <w:szCs w:val="22"/>
          <w:lang w:val="lv-LV"/>
        </w:rPr>
      </w:pPr>
      <w:r w:rsidRPr="00367B79">
        <w:rPr>
          <w:sz w:val="22"/>
          <w:szCs w:val="22"/>
          <w:lang w:val="lv-LV"/>
        </w:rPr>
        <w:t xml:space="preserve">Piedāvājums jāiesniedz slēgtā aploksnē, uz tās norādot iepirkuma identifikācijas numuru un nosaukumu, kā arī </w:t>
      </w:r>
      <w:r w:rsidR="0025169D" w:rsidRPr="00367B79">
        <w:rPr>
          <w:sz w:val="22"/>
          <w:szCs w:val="22"/>
          <w:lang w:val="lv-LV"/>
        </w:rPr>
        <w:t>pretendenta nosaukumu un adresi.</w:t>
      </w:r>
    </w:p>
    <w:p w:rsidR="00301DB7" w:rsidRPr="00367B79" w:rsidRDefault="00301DB7" w:rsidP="00301DB7">
      <w:pPr>
        <w:pStyle w:val="List2"/>
        <w:numPr>
          <w:ilvl w:val="1"/>
          <w:numId w:val="2"/>
        </w:numPr>
        <w:tabs>
          <w:tab w:val="clear" w:pos="1142"/>
          <w:tab w:val="num" w:pos="993"/>
        </w:tabs>
        <w:ind w:left="993" w:hanging="633"/>
        <w:jc w:val="both"/>
        <w:rPr>
          <w:noProof/>
          <w:sz w:val="22"/>
          <w:szCs w:val="22"/>
          <w:lang w:val="lv-LV"/>
        </w:rPr>
      </w:pPr>
      <w:r w:rsidRPr="00367B79">
        <w:rPr>
          <w:noProof/>
          <w:sz w:val="22"/>
          <w:szCs w:val="22"/>
          <w:lang w:val="lv-LV"/>
        </w:rPr>
        <w:t>Piedāvājums jāsagatavo latviešu valodā. Piedāvājumā iekļautos dokumentus var iesniegt citā valodā. Šādā gadījumā dokumentiem jāpievieno tulkojums latviešu valodā ar apliecinājumu par tulkojuma pareizību. Pretējā gadījumā Komisija var noraidīt pretendenta piedāvājumu.</w:t>
      </w:r>
    </w:p>
    <w:p w:rsidR="004835A0" w:rsidRPr="00367B79" w:rsidRDefault="004835A0" w:rsidP="004835A0">
      <w:pPr>
        <w:pStyle w:val="List2"/>
        <w:numPr>
          <w:ilvl w:val="1"/>
          <w:numId w:val="2"/>
        </w:numPr>
        <w:tabs>
          <w:tab w:val="num" w:pos="993"/>
        </w:tabs>
        <w:ind w:left="993" w:hanging="633"/>
        <w:jc w:val="both"/>
        <w:rPr>
          <w:sz w:val="22"/>
          <w:szCs w:val="22"/>
          <w:lang w:val="lv-LV"/>
        </w:rPr>
      </w:pPr>
      <w:r w:rsidRPr="00367B79">
        <w:rPr>
          <w:sz w:val="22"/>
          <w:szCs w:val="22"/>
          <w:lang w:val="lv-LV"/>
        </w:rPr>
        <w:t>Pied</w:t>
      </w:r>
      <w:r w:rsidR="0025169D" w:rsidRPr="00367B79">
        <w:rPr>
          <w:sz w:val="22"/>
          <w:szCs w:val="22"/>
          <w:lang w:val="lv-LV"/>
        </w:rPr>
        <w:t>āvājuma dokumentiem jābūt caurauklo</w:t>
      </w:r>
      <w:r w:rsidRPr="00367B79">
        <w:rPr>
          <w:sz w:val="22"/>
          <w:szCs w:val="22"/>
          <w:lang w:val="lv-LV"/>
        </w:rPr>
        <w:t>tiem tā, l</w:t>
      </w:r>
      <w:r w:rsidR="002B417E" w:rsidRPr="00367B79">
        <w:rPr>
          <w:sz w:val="22"/>
          <w:szCs w:val="22"/>
          <w:lang w:val="lv-LV"/>
        </w:rPr>
        <w:t>ai tos nebūtu iespējams atdalīt.</w:t>
      </w:r>
    </w:p>
    <w:p w:rsidR="004835A0" w:rsidRPr="00367B79" w:rsidRDefault="004835A0" w:rsidP="004835A0">
      <w:pPr>
        <w:pStyle w:val="List2"/>
        <w:numPr>
          <w:ilvl w:val="1"/>
          <w:numId w:val="2"/>
        </w:numPr>
        <w:tabs>
          <w:tab w:val="num" w:pos="993"/>
        </w:tabs>
        <w:ind w:left="993" w:hanging="633"/>
        <w:jc w:val="both"/>
        <w:rPr>
          <w:sz w:val="22"/>
          <w:szCs w:val="22"/>
          <w:lang w:val="lv-LV"/>
        </w:rPr>
      </w:pPr>
      <w:r w:rsidRPr="00367B79">
        <w:rPr>
          <w:sz w:val="22"/>
          <w:szCs w:val="22"/>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4835A0" w:rsidRPr="00367B79" w:rsidRDefault="004835A0" w:rsidP="004835A0">
      <w:pPr>
        <w:pStyle w:val="Heading1"/>
        <w:numPr>
          <w:ilvl w:val="0"/>
          <w:numId w:val="2"/>
        </w:numPr>
        <w:spacing w:before="0" w:after="0"/>
        <w:jc w:val="both"/>
        <w:rPr>
          <w:rFonts w:ascii="Times New Roman" w:hAnsi="Times New Roman" w:cs="Times New Roman"/>
          <w:bCs w:val="0"/>
          <w:sz w:val="22"/>
          <w:szCs w:val="22"/>
        </w:rPr>
      </w:pPr>
      <w:r w:rsidRPr="00367B79">
        <w:rPr>
          <w:rFonts w:ascii="Times New Roman" w:hAnsi="Times New Roman" w:cs="Times New Roman"/>
          <w:iCs/>
          <w:sz w:val="22"/>
          <w:szCs w:val="22"/>
        </w:rPr>
        <w:t>Prasības pretendentam</w:t>
      </w:r>
      <w:r w:rsidRPr="00367B79">
        <w:rPr>
          <w:rFonts w:ascii="Times New Roman" w:hAnsi="Times New Roman" w:cs="Times New Roman"/>
          <w:bCs w:val="0"/>
          <w:sz w:val="22"/>
          <w:szCs w:val="22"/>
        </w:rPr>
        <w:t>:</w:t>
      </w:r>
    </w:p>
    <w:p w:rsidR="00126E66" w:rsidRPr="00367B79" w:rsidRDefault="004835A0" w:rsidP="00126E66">
      <w:pPr>
        <w:pStyle w:val="List2"/>
        <w:numPr>
          <w:ilvl w:val="1"/>
          <w:numId w:val="2"/>
        </w:numPr>
        <w:tabs>
          <w:tab w:val="num" w:pos="993"/>
        </w:tabs>
        <w:ind w:left="993" w:hanging="633"/>
        <w:jc w:val="both"/>
        <w:rPr>
          <w:sz w:val="22"/>
          <w:szCs w:val="22"/>
          <w:lang w:val="lv-LV"/>
        </w:rPr>
      </w:pPr>
      <w:r w:rsidRPr="00367B79">
        <w:rPr>
          <w:sz w:val="22"/>
          <w:szCs w:val="22"/>
          <w:lang w:val="lv-LV"/>
        </w:rPr>
        <w:t xml:space="preserve">Attiecībā uz pretendentu nepastāv </w:t>
      </w:r>
      <w:r w:rsidR="00D241A3" w:rsidRPr="00367B79">
        <w:rPr>
          <w:sz w:val="22"/>
          <w:szCs w:val="22"/>
          <w:lang w:val="lv-LV"/>
        </w:rPr>
        <w:t>Sabiedrisko pakalpojumu sniedzēju</w:t>
      </w:r>
      <w:r w:rsidRPr="00367B79">
        <w:rPr>
          <w:sz w:val="22"/>
          <w:szCs w:val="22"/>
          <w:lang w:val="lv-LV"/>
        </w:rPr>
        <w:t xml:space="preserve"> iepirkumu likuma </w:t>
      </w:r>
      <w:r w:rsidR="00D241A3" w:rsidRPr="00367B79">
        <w:rPr>
          <w:sz w:val="22"/>
          <w:szCs w:val="22"/>
          <w:lang w:val="lv-LV"/>
        </w:rPr>
        <w:t>42.panta</w:t>
      </w:r>
      <w:r w:rsidRPr="00367B79">
        <w:rPr>
          <w:sz w:val="22"/>
          <w:szCs w:val="22"/>
          <w:lang w:val="lv-LV"/>
        </w:rPr>
        <w:t xml:space="preserve"> </w:t>
      </w:r>
      <w:r w:rsidR="00D241A3" w:rsidRPr="00367B79">
        <w:rPr>
          <w:sz w:val="22"/>
          <w:szCs w:val="22"/>
          <w:lang w:val="lv-LV"/>
        </w:rPr>
        <w:t>pirmajā daļā minētie izslēgšanas nosacījumi</w:t>
      </w:r>
      <w:r w:rsidR="00D32332" w:rsidRPr="00367B79">
        <w:rPr>
          <w:sz w:val="22"/>
          <w:szCs w:val="22"/>
          <w:lang w:val="lv-LV"/>
        </w:rPr>
        <w:t>.</w:t>
      </w:r>
    </w:p>
    <w:p w:rsidR="000276FB" w:rsidRPr="000276FB" w:rsidRDefault="001365CE" w:rsidP="000276FB">
      <w:pPr>
        <w:pStyle w:val="List2"/>
        <w:numPr>
          <w:ilvl w:val="1"/>
          <w:numId w:val="2"/>
        </w:numPr>
        <w:tabs>
          <w:tab w:val="num" w:pos="993"/>
        </w:tabs>
        <w:ind w:left="993" w:hanging="633"/>
        <w:jc w:val="both"/>
        <w:rPr>
          <w:sz w:val="22"/>
          <w:szCs w:val="22"/>
          <w:lang w:val="lv-LV"/>
        </w:rPr>
      </w:pPr>
      <w:r w:rsidRPr="00367B79">
        <w:rPr>
          <w:sz w:val="22"/>
          <w:szCs w:val="22"/>
          <w:lang w:val="lv-LV"/>
        </w:rPr>
        <w:t>Pretendents ir reģistrēts k</w:t>
      </w:r>
      <w:r w:rsidR="004835A0" w:rsidRPr="00367B79">
        <w:rPr>
          <w:sz w:val="22"/>
          <w:szCs w:val="22"/>
          <w:lang w:val="lv-LV"/>
        </w:rPr>
        <w:t xml:space="preserve">omercreģistrā. </w:t>
      </w:r>
      <w:r w:rsidR="00126E66" w:rsidRPr="00367B79">
        <w:rPr>
          <w:sz w:val="22"/>
          <w:szCs w:val="22"/>
          <w:lang w:val="lv-LV"/>
        </w:rPr>
        <w:t>Personu apvienībai</w:t>
      </w:r>
      <w:r w:rsidR="0018232F" w:rsidRPr="00367B79">
        <w:rPr>
          <w:sz w:val="22"/>
          <w:szCs w:val="22"/>
          <w:lang w:val="lv-LV"/>
        </w:rPr>
        <w:t>,</w:t>
      </w:r>
      <w:r w:rsidR="00126E66" w:rsidRPr="00367B79">
        <w:rPr>
          <w:sz w:val="22"/>
          <w:szCs w:val="22"/>
          <w:lang w:val="lv-LV"/>
        </w:rPr>
        <w:t xml:space="preserve"> </w:t>
      </w:r>
      <w:r w:rsidR="0018232F" w:rsidRPr="00367B79">
        <w:rPr>
          <w:sz w:val="22"/>
          <w:szCs w:val="22"/>
          <w:lang w:val="lv-LV"/>
        </w:rPr>
        <w:t xml:space="preserve">attiecībā uz kuru pieņemts lēmums slēgt līgumu, </w:t>
      </w:r>
      <w:r w:rsidR="00126E66" w:rsidRPr="00367B79">
        <w:rPr>
          <w:sz w:val="22"/>
          <w:szCs w:val="22"/>
          <w:lang w:val="lv-LV"/>
        </w:rPr>
        <w:t>līdz līguma slēgšanas brīdim obligāti jāreģistrējas kā pilnsabiedrībai vai līgumsabiedrībai Latvijas Republikas normatīvajos aktos noteiktajā kārtībā</w:t>
      </w:r>
      <w:r w:rsidR="00126E66" w:rsidRPr="00367B79">
        <w:rPr>
          <w:lang w:val="lv-LV"/>
        </w:rPr>
        <w:t xml:space="preserve">. </w:t>
      </w:r>
    </w:p>
    <w:p w:rsidR="000276FB" w:rsidRDefault="00367B79" w:rsidP="000276FB">
      <w:pPr>
        <w:pStyle w:val="List2"/>
        <w:numPr>
          <w:ilvl w:val="1"/>
          <w:numId w:val="2"/>
        </w:numPr>
        <w:tabs>
          <w:tab w:val="num" w:pos="993"/>
        </w:tabs>
        <w:ind w:left="993" w:hanging="633"/>
        <w:jc w:val="both"/>
        <w:rPr>
          <w:sz w:val="22"/>
          <w:szCs w:val="22"/>
          <w:lang w:val="lv-LV"/>
        </w:rPr>
      </w:pPr>
      <w:r w:rsidRPr="000276FB">
        <w:rPr>
          <w:sz w:val="22"/>
          <w:szCs w:val="22"/>
          <w:lang w:val="lv-LV"/>
        </w:rPr>
        <w:t xml:space="preserve">Piedāvātais </w:t>
      </w:r>
      <w:r w:rsidR="000276FB" w:rsidRPr="000276FB">
        <w:rPr>
          <w:sz w:val="22"/>
          <w:szCs w:val="22"/>
          <w:lang w:val="lv-LV"/>
        </w:rPr>
        <w:t>kravas furgons</w:t>
      </w:r>
      <w:r w:rsidRPr="000276FB">
        <w:rPr>
          <w:sz w:val="22"/>
          <w:szCs w:val="22"/>
          <w:lang w:val="lv-LV"/>
        </w:rPr>
        <w:t xml:space="preserve"> nav ieķīlāts, aizturēts, atsavināts, apgrūtināts ar lietu tiesībām, kā arī uz to neattiecas citi ierobežojumi un apstākļi, kas varētu kļūt par šķērsli tā pārdošanai Pasūtītājam un turpmākai likumīgai lietošanai</w:t>
      </w:r>
      <w:r w:rsidR="0013739E" w:rsidRPr="000276FB">
        <w:rPr>
          <w:sz w:val="22"/>
          <w:szCs w:val="22"/>
          <w:lang w:val="lv-LV"/>
        </w:rPr>
        <w:t>.</w:t>
      </w:r>
    </w:p>
    <w:p w:rsidR="000276FB" w:rsidRDefault="0035314C" w:rsidP="000276FB">
      <w:pPr>
        <w:pStyle w:val="List2"/>
        <w:numPr>
          <w:ilvl w:val="1"/>
          <w:numId w:val="2"/>
        </w:numPr>
        <w:tabs>
          <w:tab w:val="num" w:pos="993"/>
        </w:tabs>
        <w:ind w:left="993" w:hanging="633"/>
        <w:jc w:val="both"/>
        <w:rPr>
          <w:sz w:val="22"/>
          <w:szCs w:val="22"/>
          <w:lang w:val="lv-LV"/>
        </w:rPr>
      </w:pPr>
      <w:r w:rsidRPr="000276FB">
        <w:rPr>
          <w:sz w:val="22"/>
          <w:szCs w:val="22"/>
          <w:lang w:val="lv-LV"/>
        </w:rPr>
        <w:t>Pretendentam jānodro</w:t>
      </w:r>
      <w:r w:rsidR="00367B79" w:rsidRPr="000276FB">
        <w:rPr>
          <w:sz w:val="22"/>
          <w:szCs w:val="22"/>
          <w:lang w:val="lv-LV"/>
        </w:rPr>
        <w:t xml:space="preserve">šina viena </w:t>
      </w:r>
      <w:r w:rsidR="000276FB" w:rsidRPr="000276FB">
        <w:rPr>
          <w:sz w:val="22"/>
          <w:szCs w:val="22"/>
          <w:lang w:val="lv-LV"/>
        </w:rPr>
        <w:t>kravas furgona</w:t>
      </w:r>
      <w:r w:rsidR="00367B79" w:rsidRPr="000276FB">
        <w:rPr>
          <w:sz w:val="22"/>
          <w:szCs w:val="22"/>
          <w:lang w:val="lv-LV"/>
        </w:rPr>
        <w:t xml:space="preserve"> piegāde</w:t>
      </w:r>
      <w:r w:rsidRPr="000276FB">
        <w:rPr>
          <w:sz w:val="22"/>
          <w:szCs w:val="22"/>
          <w:lang w:val="lv-LV"/>
        </w:rPr>
        <w:t xml:space="preserve"> un pārdo</w:t>
      </w:r>
      <w:r w:rsidR="00A44D79" w:rsidRPr="000276FB">
        <w:rPr>
          <w:sz w:val="22"/>
          <w:szCs w:val="22"/>
          <w:lang w:val="lv-LV"/>
        </w:rPr>
        <w:t>šan</w:t>
      </w:r>
      <w:r w:rsidR="00367B79" w:rsidRPr="000276FB">
        <w:rPr>
          <w:sz w:val="22"/>
          <w:szCs w:val="22"/>
          <w:lang w:val="lv-LV"/>
        </w:rPr>
        <w:t>a</w:t>
      </w:r>
      <w:r w:rsidR="00A44D79" w:rsidRPr="000276FB">
        <w:rPr>
          <w:sz w:val="22"/>
          <w:szCs w:val="22"/>
          <w:lang w:val="lv-LV"/>
        </w:rPr>
        <w:t xml:space="preserve"> p</w:t>
      </w:r>
      <w:r w:rsidR="00367B79" w:rsidRPr="000276FB">
        <w:rPr>
          <w:sz w:val="22"/>
          <w:szCs w:val="22"/>
          <w:lang w:val="lv-LV"/>
        </w:rPr>
        <w:t>asūtītājam saskaņā ar T</w:t>
      </w:r>
      <w:r w:rsidRPr="000276FB">
        <w:rPr>
          <w:sz w:val="22"/>
          <w:szCs w:val="22"/>
          <w:lang w:val="lv-LV"/>
        </w:rPr>
        <w:t>ehnisko specifikāciju</w:t>
      </w:r>
      <w:r w:rsidR="00367B79" w:rsidRPr="000276FB">
        <w:rPr>
          <w:sz w:val="22"/>
          <w:szCs w:val="22"/>
          <w:lang w:val="lv-LV"/>
        </w:rPr>
        <w:t xml:space="preserve"> (</w:t>
      </w:r>
      <w:r w:rsidR="00367B79" w:rsidRPr="000276FB">
        <w:rPr>
          <w:b/>
          <w:sz w:val="22"/>
          <w:szCs w:val="22"/>
          <w:lang w:val="lv-LV"/>
        </w:rPr>
        <w:t>1.pielikums</w:t>
      </w:r>
      <w:r w:rsidR="00367B79" w:rsidRPr="000276FB">
        <w:rPr>
          <w:sz w:val="22"/>
          <w:szCs w:val="22"/>
          <w:lang w:val="lv-LV"/>
        </w:rPr>
        <w:t>)</w:t>
      </w:r>
      <w:r w:rsidRPr="000276FB">
        <w:rPr>
          <w:sz w:val="22"/>
          <w:szCs w:val="22"/>
          <w:lang w:val="lv-LV"/>
        </w:rPr>
        <w:t>.</w:t>
      </w:r>
    </w:p>
    <w:p w:rsidR="000276FB" w:rsidRDefault="002B417E" w:rsidP="000276FB">
      <w:pPr>
        <w:pStyle w:val="List2"/>
        <w:numPr>
          <w:ilvl w:val="1"/>
          <w:numId w:val="2"/>
        </w:numPr>
        <w:tabs>
          <w:tab w:val="num" w:pos="993"/>
        </w:tabs>
        <w:ind w:left="993" w:hanging="633"/>
        <w:jc w:val="both"/>
        <w:rPr>
          <w:sz w:val="22"/>
          <w:szCs w:val="22"/>
          <w:lang w:val="lv-LV"/>
        </w:rPr>
      </w:pPr>
      <w:r w:rsidRPr="000276FB">
        <w:rPr>
          <w:sz w:val="22"/>
          <w:szCs w:val="22"/>
          <w:lang w:val="lv-LV"/>
        </w:rPr>
        <w:t xml:space="preserve">Piedāvājuma iesniegšanas dienā Pretendenta piedāvātais </w:t>
      </w:r>
      <w:r w:rsidR="000276FB" w:rsidRPr="000276FB">
        <w:rPr>
          <w:sz w:val="22"/>
          <w:szCs w:val="22"/>
          <w:lang w:val="lv-LV"/>
        </w:rPr>
        <w:t>kravas furgons</w:t>
      </w:r>
      <w:r w:rsidRPr="000276FB">
        <w:rPr>
          <w:sz w:val="22"/>
          <w:szCs w:val="22"/>
          <w:lang w:val="lv-LV"/>
        </w:rPr>
        <w:t xml:space="preserve"> ir reģistrēts Ceļu satiksmes drošības direkcijā vai citā līdzvērtīgā reģistrā ārvalstī.</w:t>
      </w:r>
    </w:p>
    <w:p w:rsidR="00F76523" w:rsidRPr="000276FB" w:rsidRDefault="002B417E" w:rsidP="000276FB">
      <w:pPr>
        <w:pStyle w:val="List2"/>
        <w:numPr>
          <w:ilvl w:val="1"/>
          <w:numId w:val="2"/>
        </w:numPr>
        <w:tabs>
          <w:tab w:val="num" w:pos="993"/>
        </w:tabs>
        <w:ind w:left="993" w:hanging="633"/>
        <w:jc w:val="both"/>
        <w:rPr>
          <w:sz w:val="22"/>
          <w:szCs w:val="22"/>
          <w:lang w:val="lv-LV"/>
        </w:rPr>
      </w:pPr>
      <w:r w:rsidRPr="000276FB">
        <w:rPr>
          <w:sz w:val="22"/>
          <w:szCs w:val="22"/>
          <w:lang w:val="lv-LV"/>
        </w:rPr>
        <w:t xml:space="preserve">Piedāvājuma iesniegšanas dienā </w:t>
      </w:r>
      <w:r w:rsidR="00367B79" w:rsidRPr="000276FB">
        <w:rPr>
          <w:sz w:val="22"/>
          <w:szCs w:val="22"/>
          <w:lang w:val="lv-LV"/>
        </w:rPr>
        <w:t>P</w:t>
      </w:r>
      <w:r w:rsidRPr="000276FB">
        <w:rPr>
          <w:sz w:val="22"/>
          <w:szCs w:val="22"/>
          <w:lang w:val="lv-LV"/>
        </w:rPr>
        <w:t xml:space="preserve">retendents ir piedāvātā </w:t>
      </w:r>
      <w:r w:rsidR="000276FB" w:rsidRPr="000276FB">
        <w:rPr>
          <w:sz w:val="22"/>
          <w:szCs w:val="22"/>
          <w:lang w:val="lv-LV"/>
        </w:rPr>
        <w:t>kravas furgona</w:t>
      </w:r>
      <w:r w:rsidRPr="000276FB">
        <w:rPr>
          <w:sz w:val="22"/>
          <w:szCs w:val="22"/>
          <w:lang w:val="lv-LV"/>
        </w:rPr>
        <w:t xml:space="preserve"> īpašnieks </w:t>
      </w:r>
      <w:r w:rsidR="001D0561" w:rsidRPr="000276FB">
        <w:rPr>
          <w:sz w:val="22"/>
          <w:szCs w:val="22"/>
          <w:lang w:val="lv-LV"/>
        </w:rPr>
        <w:t>vai</w:t>
      </w:r>
      <w:r w:rsidRPr="000276FB">
        <w:rPr>
          <w:sz w:val="22"/>
          <w:szCs w:val="22"/>
          <w:lang w:val="lv-LV"/>
        </w:rPr>
        <w:t xml:space="preserve"> viņam </w:t>
      </w:r>
      <w:r w:rsidR="00367B79" w:rsidRPr="000276FB">
        <w:rPr>
          <w:sz w:val="22"/>
          <w:szCs w:val="22"/>
          <w:lang w:val="lv-LV"/>
        </w:rPr>
        <w:t>pastāv</w:t>
      </w:r>
      <w:r w:rsidRPr="000276FB">
        <w:rPr>
          <w:sz w:val="22"/>
          <w:szCs w:val="22"/>
          <w:lang w:val="lv-LV"/>
        </w:rPr>
        <w:t xml:space="preserve"> tiesības </w:t>
      </w:r>
      <w:r w:rsidR="001D0561" w:rsidRPr="000276FB">
        <w:rPr>
          <w:sz w:val="22"/>
          <w:szCs w:val="22"/>
          <w:lang w:val="lv-LV"/>
        </w:rPr>
        <w:t xml:space="preserve">nodarboties ar </w:t>
      </w:r>
      <w:r w:rsidR="00367B79" w:rsidRPr="000276FB">
        <w:rPr>
          <w:sz w:val="22"/>
          <w:szCs w:val="22"/>
          <w:lang w:val="lv-LV"/>
        </w:rPr>
        <w:t>piedāvāt</w:t>
      </w:r>
      <w:r w:rsidR="001D0561" w:rsidRPr="000276FB">
        <w:rPr>
          <w:sz w:val="22"/>
          <w:szCs w:val="22"/>
          <w:lang w:val="lv-LV"/>
        </w:rPr>
        <w:t>ā</w:t>
      </w:r>
      <w:r w:rsidR="00367B79" w:rsidRPr="000276FB">
        <w:rPr>
          <w:sz w:val="22"/>
          <w:szCs w:val="22"/>
          <w:lang w:val="lv-LV"/>
        </w:rPr>
        <w:t xml:space="preserve"> </w:t>
      </w:r>
      <w:r w:rsidR="000276FB" w:rsidRPr="000276FB">
        <w:rPr>
          <w:sz w:val="22"/>
          <w:szCs w:val="22"/>
          <w:lang w:val="lv-LV"/>
        </w:rPr>
        <w:t xml:space="preserve">kravas furgona </w:t>
      </w:r>
      <w:r w:rsidR="00367B79" w:rsidRPr="000276FB">
        <w:rPr>
          <w:sz w:val="22"/>
          <w:szCs w:val="22"/>
          <w:lang w:val="lv-LV"/>
        </w:rPr>
        <w:t>atsavinā</w:t>
      </w:r>
      <w:r w:rsidR="001D0561" w:rsidRPr="000276FB">
        <w:rPr>
          <w:sz w:val="22"/>
          <w:szCs w:val="22"/>
          <w:lang w:val="lv-LV"/>
        </w:rPr>
        <w:t>šanu</w:t>
      </w:r>
      <w:r w:rsidRPr="000276FB">
        <w:rPr>
          <w:sz w:val="22"/>
          <w:szCs w:val="22"/>
          <w:lang w:val="lv-LV"/>
        </w:rPr>
        <w:t>.</w:t>
      </w:r>
    </w:p>
    <w:p w:rsidR="004835A0" w:rsidRPr="0085318A" w:rsidRDefault="004835A0" w:rsidP="004835A0">
      <w:pPr>
        <w:pStyle w:val="Heading1"/>
        <w:numPr>
          <w:ilvl w:val="0"/>
          <w:numId w:val="2"/>
        </w:numPr>
        <w:spacing w:before="0" w:after="0"/>
        <w:jc w:val="both"/>
        <w:rPr>
          <w:rFonts w:ascii="Times New Roman" w:hAnsi="Times New Roman" w:cs="Times New Roman"/>
          <w:bCs w:val="0"/>
          <w:sz w:val="22"/>
          <w:szCs w:val="22"/>
        </w:rPr>
      </w:pPr>
      <w:r w:rsidRPr="0085318A">
        <w:rPr>
          <w:rFonts w:ascii="Times New Roman" w:hAnsi="Times New Roman" w:cs="Times New Roman"/>
          <w:iCs/>
          <w:sz w:val="22"/>
          <w:szCs w:val="22"/>
        </w:rPr>
        <w:t>Iesniedzamie dokumenti</w:t>
      </w:r>
      <w:r w:rsidRPr="0085318A">
        <w:rPr>
          <w:rFonts w:ascii="Times New Roman" w:hAnsi="Times New Roman" w:cs="Times New Roman"/>
          <w:bCs w:val="0"/>
          <w:sz w:val="22"/>
          <w:szCs w:val="22"/>
        </w:rPr>
        <w:t>:</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Pretendentu kvalifikācijas dokumenti:</w:t>
      </w:r>
    </w:p>
    <w:p w:rsidR="004835A0" w:rsidRPr="009525CD" w:rsidRDefault="004835A0" w:rsidP="004835A0">
      <w:pPr>
        <w:numPr>
          <w:ilvl w:val="2"/>
          <w:numId w:val="2"/>
        </w:numPr>
        <w:ind w:left="1418" w:hanging="698"/>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00B0502E">
        <w:rPr>
          <w:b/>
          <w:sz w:val="22"/>
          <w:szCs w:val="22"/>
        </w:rPr>
        <w:t>3</w:t>
      </w:r>
      <w:r w:rsidRPr="0031609D">
        <w:rPr>
          <w:b/>
          <w:sz w:val="22"/>
          <w:szCs w:val="22"/>
        </w:rPr>
        <w:t>.pielikums</w:t>
      </w:r>
      <w:r w:rsidRPr="009525CD">
        <w:rPr>
          <w:sz w:val="22"/>
          <w:szCs w:val="22"/>
        </w:rPr>
        <w:t>);</w:t>
      </w:r>
    </w:p>
    <w:p w:rsidR="00E7437B" w:rsidRDefault="00E7437B" w:rsidP="004835A0">
      <w:pPr>
        <w:numPr>
          <w:ilvl w:val="2"/>
          <w:numId w:val="2"/>
        </w:numPr>
        <w:ind w:left="1418" w:hanging="698"/>
        <w:jc w:val="both"/>
        <w:rPr>
          <w:sz w:val="22"/>
          <w:szCs w:val="22"/>
        </w:rPr>
      </w:pPr>
      <w:r w:rsidRPr="009525CD">
        <w:rPr>
          <w:sz w:val="22"/>
          <w:szCs w:val="22"/>
        </w:rPr>
        <w:lastRenderedPageBreak/>
        <w:t>Finanšu piedāvājums saskaņā ar</w:t>
      </w:r>
      <w:r w:rsidR="00D32332">
        <w:rPr>
          <w:sz w:val="22"/>
          <w:szCs w:val="22"/>
        </w:rPr>
        <w:t xml:space="preserve"> pasūtītāja izstrādātajām vadlīnijām un</w:t>
      </w:r>
      <w:r w:rsidRPr="009525CD">
        <w:rPr>
          <w:sz w:val="22"/>
          <w:szCs w:val="22"/>
        </w:rPr>
        <w:t xml:space="preserve"> nolikumam pievienoto </w:t>
      </w:r>
      <w:r w:rsidR="004A3000" w:rsidRPr="009525CD">
        <w:rPr>
          <w:sz w:val="22"/>
          <w:szCs w:val="22"/>
        </w:rPr>
        <w:t>veidni</w:t>
      </w:r>
      <w:r w:rsidRPr="009525CD">
        <w:rPr>
          <w:sz w:val="22"/>
          <w:szCs w:val="22"/>
        </w:rPr>
        <w:t xml:space="preserve"> (</w:t>
      </w:r>
      <w:r w:rsidR="00B0502E">
        <w:rPr>
          <w:b/>
          <w:sz w:val="22"/>
          <w:szCs w:val="22"/>
        </w:rPr>
        <w:t>5</w:t>
      </w:r>
      <w:r w:rsidRPr="0031609D">
        <w:rPr>
          <w:b/>
          <w:sz w:val="22"/>
          <w:szCs w:val="22"/>
        </w:rPr>
        <w:t>.pielikums</w:t>
      </w:r>
      <w:r w:rsidR="00D32332">
        <w:rPr>
          <w:b/>
          <w:sz w:val="22"/>
          <w:szCs w:val="22"/>
        </w:rPr>
        <w:t xml:space="preserve"> un </w:t>
      </w:r>
      <w:r w:rsidR="00B0502E">
        <w:rPr>
          <w:b/>
          <w:sz w:val="22"/>
          <w:szCs w:val="22"/>
        </w:rPr>
        <w:t>6</w:t>
      </w:r>
      <w:r w:rsidR="00D32332">
        <w:rPr>
          <w:b/>
          <w:sz w:val="22"/>
          <w:szCs w:val="22"/>
        </w:rPr>
        <w:t>.pielikums</w:t>
      </w:r>
      <w:r w:rsidR="00D32332">
        <w:rPr>
          <w:sz w:val="22"/>
          <w:szCs w:val="22"/>
        </w:rPr>
        <w:t>);</w:t>
      </w:r>
    </w:p>
    <w:p w:rsidR="004835A0" w:rsidRPr="009525CD" w:rsidRDefault="004835A0" w:rsidP="004835A0">
      <w:pPr>
        <w:numPr>
          <w:ilvl w:val="2"/>
          <w:numId w:val="2"/>
        </w:numPr>
        <w:ind w:left="1418" w:hanging="698"/>
        <w:jc w:val="both"/>
        <w:rPr>
          <w:sz w:val="22"/>
          <w:szCs w:val="22"/>
        </w:rPr>
      </w:pPr>
      <w:r w:rsidRPr="009525CD">
        <w:rPr>
          <w:sz w:val="22"/>
          <w:szCs w:val="22"/>
        </w:rPr>
        <w:t>Pretendenta apliecinājums</w:t>
      </w:r>
      <w:r w:rsidR="002B0BEB" w:rsidRPr="009525CD">
        <w:rPr>
          <w:sz w:val="22"/>
          <w:szCs w:val="22"/>
        </w:rPr>
        <w:t>, ka attiecībā uz pretendentu nepastāv Sabiedrisko pakalpojumu sniedzēju iepirkumu likuma 42.panta pirmajā daļā minētie izslēgšanas nosacījumi (</w:t>
      </w:r>
      <w:r w:rsidR="00B0502E">
        <w:rPr>
          <w:b/>
          <w:sz w:val="22"/>
          <w:szCs w:val="22"/>
        </w:rPr>
        <w:t>4</w:t>
      </w:r>
      <w:r w:rsidR="002B0BEB" w:rsidRPr="0031609D">
        <w:rPr>
          <w:b/>
          <w:sz w:val="22"/>
          <w:szCs w:val="22"/>
        </w:rPr>
        <w:t>.pielikums</w:t>
      </w:r>
      <w:r w:rsidR="002B0BEB" w:rsidRPr="009525CD">
        <w:rPr>
          <w:sz w:val="22"/>
          <w:szCs w:val="22"/>
        </w:rPr>
        <w:t>)</w:t>
      </w:r>
      <w:r w:rsidRPr="009525CD">
        <w:rPr>
          <w:sz w:val="22"/>
          <w:szCs w:val="22"/>
        </w:rPr>
        <w:t>;</w:t>
      </w:r>
    </w:p>
    <w:p w:rsidR="004835A0" w:rsidRPr="005623FC" w:rsidRDefault="004835A0" w:rsidP="005623FC">
      <w:pPr>
        <w:pStyle w:val="ListParagraph"/>
        <w:numPr>
          <w:ilvl w:val="2"/>
          <w:numId w:val="2"/>
        </w:numPr>
        <w:tabs>
          <w:tab w:val="num" w:pos="716"/>
          <w:tab w:val="num" w:pos="993"/>
        </w:tabs>
        <w:ind w:left="1418" w:hanging="698"/>
        <w:jc w:val="both"/>
        <w:rPr>
          <w:noProof/>
          <w:sz w:val="22"/>
          <w:szCs w:val="22"/>
        </w:rPr>
      </w:pPr>
      <w:r w:rsidRPr="005623FC">
        <w:rPr>
          <w:sz w:val="22"/>
          <w:szCs w:val="22"/>
        </w:rPr>
        <w:t xml:space="preserve">Ja pretendents ir piegādātāju apvienība, tad apliecinājums, ka </w:t>
      </w:r>
      <w:r w:rsidR="0018232F" w:rsidRPr="005623FC">
        <w:rPr>
          <w:sz w:val="22"/>
          <w:szCs w:val="22"/>
        </w:rPr>
        <w:t>gadījumā, ja</w:t>
      </w:r>
      <w:r w:rsidRPr="005623FC">
        <w:rPr>
          <w:sz w:val="22"/>
          <w:szCs w:val="22"/>
        </w:rPr>
        <w:t xml:space="preserve"> </w:t>
      </w:r>
      <w:r w:rsidR="0018232F" w:rsidRPr="005623FC">
        <w:rPr>
          <w:sz w:val="22"/>
          <w:szCs w:val="22"/>
        </w:rPr>
        <w:t>attiecībā uz to pieņemts lēmums slēgt līgumu</w:t>
      </w:r>
      <w:r w:rsidR="00D32332" w:rsidRPr="005623FC">
        <w:rPr>
          <w:sz w:val="22"/>
          <w:szCs w:val="22"/>
        </w:rPr>
        <w:t xml:space="preserve">, </w:t>
      </w:r>
      <w:r w:rsidRPr="005623FC">
        <w:rPr>
          <w:sz w:val="22"/>
          <w:szCs w:val="22"/>
        </w:rPr>
        <w:t xml:space="preserve">pirms līguma noslēgšanas </w:t>
      </w:r>
      <w:r w:rsidR="005623FC" w:rsidRPr="005623FC">
        <w:rPr>
          <w:sz w:val="22"/>
          <w:szCs w:val="22"/>
        </w:rPr>
        <w:t xml:space="preserve">pretendents </w:t>
      </w:r>
      <w:r w:rsidRPr="005623FC">
        <w:rPr>
          <w:sz w:val="22"/>
          <w:szCs w:val="22"/>
        </w:rPr>
        <w:t xml:space="preserve">reģistrēsies </w:t>
      </w:r>
      <w:r w:rsidR="00126E66" w:rsidRPr="005623FC">
        <w:rPr>
          <w:sz w:val="22"/>
          <w:szCs w:val="22"/>
        </w:rPr>
        <w:t>kā pilnsabiedrība vai līgumsabiedrība Latvijas Republikas normatīvajos aktos noteiktajā kārtībā</w:t>
      </w:r>
      <w:r w:rsidR="005623FC" w:rsidRPr="005623FC">
        <w:rPr>
          <w:sz w:val="22"/>
          <w:szCs w:val="22"/>
        </w:rPr>
        <w:t xml:space="preserve">. </w:t>
      </w:r>
      <w:r w:rsidR="005623FC" w:rsidRPr="005623FC">
        <w:rPr>
          <w:noProof/>
          <w:sz w:val="22"/>
          <w:szCs w:val="22"/>
        </w:rPr>
        <w:t xml:space="preserve">Ja 10 (desmit) darba dienu laikā no pasūtītāja aicinājuma izsniegšanas pilnsabiedrība vai līgumsabiedrība netiek reģistrēta Latvijas Republikas normatīvajos aktos noteiktajā kārtībā, </w:t>
      </w:r>
      <w:r w:rsidR="005623FC">
        <w:rPr>
          <w:noProof/>
          <w:sz w:val="22"/>
          <w:szCs w:val="22"/>
        </w:rPr>
        <w:t>pretendents (piegādātāju apvienība) tiek izslēgts no dalības iepirkumu procedūrā;</w:t>
      </w:r>
    </w:p>
    <w:p w:rsidR="005623FC" w:rsidRPr="005623FC" w:rsidRDefault="005623FC" w:rsidP="005623FC">
      <w:pPr>
        <w:pStyle w:val="ListParagraph"/>
        <w:numPr>
          <w:ilvl w:val="2"/>
          <w:numId w:val="2"/>
        </w:numPr>
        <w:tabs>
          <w:tab w:val="num" w:pos="716"/>
          <w:tab w:val="num" w:pos="993"/>
        </w:tabs>
        <w:ind w:left="1418" w:hanging="698"/>
        <w:jc w:val="both"/>
        <w:rPr>
          <w:noProof/>
          <w:sz w:val="22"/>
          <w:szCs w:val="22"/>
        </w:rPr>
      </w:pPr>
      <w:r w:rsidRPr="005623FC">
        <w:rPr>
          <w:noProof/>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937563" w:rsidRPr="005623FC" w:rsidRDefault="005623FC" w:rsidP="005623FC">
      <w:pPr>
        <w:numPr>
          <w:ilvl w:val="2"/>
          <w:numId w:val="2"/>
        </w:numPr>
        <w:ind w:left="1418" w:hanging="698"/>
        <w:jc w:val="both"/>
        <w:rPr>
          <w:sz w:val="22"/>
          <w:szCs w:val="22"/>
        </w:rPr>
      </w:pPr>
      <w:r>
        <w:rPr>
          <w:sz w:val="22"/>
          <w:szCs w:val="22"/>
        </w:rPr>
        <w:t>P</w:t>
      </w:r>
      <w:r w:rsidRPr="008746C7">
        <w:rPr>
          <w:sz w:val="22"/>
          <w:szCs w:val="22"/>
        </w:rPr>
        <w:t>retendenta</w:t>
      </w:r>
      <w:r>
        <w:rPr>
          <w:sz w:val="22"/>
          <w:szCs w:val="22"/>
        </w:rPr>
        <w:t>m</w:t>
      </w:r>
      <w:r w:rsidRPr="008746C7">
        <w:rPr>
          <w:sz w:val="22"/>
          <w:szCs w:val="22"/>
        </w:rPr>
        <w:t xml:space="preserve">, kuram būtu piešķiramas </w:t>
      </w:r>
      <w:r>
        <w:rPr>
          <w:sz w:val="22"/>
          <w:szCs w:val="22"/>
        </w:rPr>
        <w:t xml:space="preserve">iepirkuma </w:t>
      </w:r>
      <w:r w:rsidRPr="008746C7">
        <w:rPr>
          <w:sz w:val="22"/>
          <w:szCs w:val="22"/>
        </w:rPr>
        <w:t>līguma slēgšanas tiesības, 10 darba dien</w:t>
      </w:r>
      <w:r>
        <w:rPr>
          <w:sz w:val="22"/>
          <w:szCs w:val="22"/>
        </w:rPr>
        <w:t>u laikā no</w:t>
      </w:r>
      <w:r w:rsidRPr="008746C7">
        <w:rPr>
          <w:sz w:val="22"/>
          <w:szCs w:val="22"/>
        </w:rPr>
        <w:t xml:space="preserve"> iepirkuma komisija</w:t>
      </w:r>
      <w:r>
        <w:rPr>
          <w:sz w:val="22"/>
          <w:szCs w:val="22"/>
        </w:rPr>
        <w:t>s</w:t>
      </w:r>
      <w:r w:rsidRPr="008746C7">
        <w:rPr>
          <w:sz w:val="22"/>
          <w:szCs w:val="22"/>
        </w:rPr>
        <w:t xml:space="preserve"> pieprasī</w:t>
      </w:r>
      <w:r>
        <w:rPr>
          <w:sz w:val="22"/>
          <w:szCs w:val="22"/>
        </w:rPr>
        <w:t>juma nosūtīšanas dienas</w:t>
      </w:r>
      <w:r w:rsidRPr="008746C7">
        <w:rPr>
          <w:sz w:val="22"/>
          <w:szCs w:val="22"/>
        </w:rPr>
        <w:t xml:space="preserve"> </w:t>
      </w:r>
      <w:r>
        <w:rPr>
          <w:sz w:val="22"/>
          <w:szCs w:val="22"/>
        </w:rPr>
        <w:t xml:space="preserve">jāiesniedz kompetentu institūciju izsniegtās </w:t>
      </w:r>
      <w:r w:rsidRPr="008746C7">
        <w:rPr>
          <w:sz w:val="22"/>
          <w:szCs w:val="22"/>
        </w:rPr>
        <w:t>izziņ</w:t>
      </w:r>
      <w:r>
        <w:rPr>
          <w:sz w:val="22"/>
          <w:szCs w:val="22"/>
        </w:rPr>
        <w:t>as par to,</w:t>
      </w:r>
      <w:r w:rsidRPr="008746C7">
        <w:rPr>
          <w:sz w:val="22"/>
          <w:szCs w:val="22"/>
        </w:rPr>
        <w:t xml:space="preserve"> </w:t>
      </w:r>
      <w:r>
        <w:rPr>
          <w:sz w:val="22"/>
          <w:szCs w:val="22"/>
        </w:rPr>
        <w:t>ka a</w:t>
      </w:r>
      <w:r w:rsidRPr="002B0BEB">
        <w:rPr>
          <w:sz w:val="22"/>
          <w:szCs w:val="22"/>
        </w:rPr>
        <w:t>ttiecībā uz pretendentu nepastāv Sabiedrisko pakalpojumu sniedzēju iepirkumu likuma 42.panta pirmajā daļā minētie izslēgšanas nosacījumi</w:t>
      </w:r>
      <w:r>
        <w:rPr>
          <w:sz w:val="22"/>
          <w:szCs w:val="22"/>
        </w:rPr>
        <w:t>.</w:t>
      </w:r>
      <w:r w:rsidRPr="00937563">
        <w:rPr>
          <w:sz w:val="22"/>
          <w:szCs w:val="22"/>
        </w:rPr>
        <w:t xml:space="preserve"> </w:t>
      </w:r>
      <w:r w:rsidRPr="006504E9">
        <w:rPr>
          <w:noProof/>
          <w:sz w:val="22"/>
          <w:szCs w:val="22"/>
        </w:rPr>
        <w:t>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FA1F98" w:rsidRPr="00476FA2" w:rsidRDefault="00FA1F98" w:rsidP="00B0502E">
      <w:pPr>
        <w:pStyle w:val="ListParagraph"/>
        <w:numPr>
          <w:ilvl w:val="1"/>
          <w:numId w:val="2"/>
        </w:numPr>
        <w:jc w:val="both"/>
        <w:rPr>
          <w:sz w:val="22"/>
          <w:szCs w:val="22"/>
        </w:rPr>
      </w:pPr>
      <w:r w:rsidRPr="00476FA2">
        <w:rPr>
          <w:sz w:val="22"/>
          <w:szCs w:val="22"/>
        </w:rPr>
        <w:t>Dokumenti, kas apliecina piedāvājuma atbilstību iepirkuma procedūras tehniskajai specifikācijai:</w:t>
      </w:r>
    </w:p>
    <w:p w:rsidR="00B0502E" w:rsidRPr="00B0502E" w:rsidRDefault="00B0502E" w:rsidP="00B0502E">
      <w:pPr>
        <w:pStyle w:val="ListParagraph"/>
        <w:numPr>
          <w:ilvl w:val="2"/>
          <w:numId w:val="2"/>
        </w:numPr>
        <w:jc w:val="both"/>
        <w:rPr>
          <w:sz w:val="22"/>
          <w:szCs w:val="22"/>
        </w:rPr>
      </w:pPr>
      <w:r>
        <w:rPr>
          <w:sz w:val="22"/>
          <w:szCs w:val="22"/>
        </w:rPr>
        <w:t xml:space="preserve"> </w:t>
      </w:r>
      <w:r w:rsidRPr="00B0502E">
        <w:rPr>
          <w:sz w:val="22"/>
          <w:szCs w:val="22"/>
        </w:rPr>
        <w:t>Tehniskais piedāvājums saskaņā ar tehniskā piedāvājuma veidni (</w:t>
      </w:r>
      <w:r w:rsidRPr="003B1CE9">
        <w:rPr>
          <w:b/>
          <w:sz w:val="22"/>
          <w:szCs w:val="22"/>
        </w:rPr>
        <w:t>2.pielikums</w:t>
      </w:r>
      <w:r w:rsidRPr="00B0502E">
        <w:rPr>
          <w:sz w:val="22"/>
          <w:szCs w:val="22"/>
        </w:rPr>
        <w:t>), kas satur precīzu informāciju par Preces tehniskajiem parametriem, tehnisko stāvokli un citām īpašībām, kurām ir nozīme</w:t>
      </w:r>
      <w:r w:rsidR="003B1CE9">
        <w:rPr>
          <w:sz w:val="22"/>
          <w:szCs w:val="22"/>
        </w:rPr>
        <w:t xml:space="preserve"> piedāvājuma vērtēšanas procesā;</w:t>
      </w:r>
    </w:p>
    <w:p w:rsidR="003B1CE9" w:rsidRDefault="00B0502E" w:rsidP="000276FB">
      <w:pPr>
        <w:pStyle w:val="ListParagraph"/>
        <w:numPr>
          <w:ilvl w:val="2"/>
          <w:numId w:val="2"/>
        </w:numPr>
        <w:jc w:val="both"/>
        <w:rPr>
          <w:sz w:val="22"/>
          <w:szCs w:val="22"/>
        </w:rPr>
      </w:pPr>
      <w:r>
        <w:rPr>
          <w:sz w:val="22"/>
          <w:szCs w:val="22"/>
        </w:rPr>
        <w:t xml:space="preserve"> </w:t>
      </w:r>
      <w:r w:rsidR="000276FB">
        <w:rPr>
          <w:sz w:val="22"/>
          <w:szCs w:val="22"/>
        </w:rPr>
        <w:t>K</w:t>
      </w:r>
      <w:r w:rsidR="000276FB" w:rsidRPr="000276FB">
        <w:rPr>
          <w:sz w:val="22"/>
          <w:szCs w:val="22"/>
        </w:rPr>
        <w:t>ravas furgona</w:t>
      </w:r>
      <w:r w:rsidRPr="00B0502E">
        <w:rPr>
          <w:sz w:val="22"/>
          <w:szCs w:val="22"/>
        </w:rPr>
        <w:t xml:space="preserve"> reģistrācijas apliecības kopija</w:t>
      </w:r>
      <w:r w:rsidR="001D0561">
        <w:rPr>
          <w:sz w:val="22"/>
          <w:szCs w:val="22"/>
        </w:rPr>
        <w:t xml:space="preserve"> ar atzīmi par tā īpašnieku;</w:t>
      </w:r>
    </w:p>
    <w:p w:rsidR="009F349E" w:rsidRPr="003B1CE9" w:rsidRDefault="003B1CE9" w:rsidP="003B1CE9">
      <w:pPr>
        <w:jc w:val="both"/>
        <w:rPr>
          <w:sz w:val="22"/>
          <w:szCs w:val="22"/>
        </w:rPr>
      </w:pPr>
      <w:r>
        <w:rPr>
          <w:sz w:val="22"/>
          <w:szCs w:val="22"/>
        </w:rPr>
        <w:t xml:space="preserve">            </w:t>
      </w:r>
      <w:r w:rsidR="009F349E" w:rsidRPr="003B1CE9">
        <w:rPr>
          <w:sz w:val="22"/>
          <w:szCs w:val="22"/>
        </w:rPr>
        <w:t xml:space="preserve">9.2.3. </w:t>
      </w:r>
      <w:r w:rsidR="001D0561">
        <w:rPr>
          <w:sz w:val="22"/>
          <w:szCs w:val="22"/>
        </w:rPr>
        <w:t>Dokuments, kas apliecina P</w:t>
      </w:r>
      <w:r w:rsidR="009F349E" w:rsidRPr="003B1CE9">
        <w:rPr>
          <w:sz w:val="22"/>
          <w:szCs w:val="22"/>
        </w:rPr>
        <w:t xml:space="preserve">retendenta tiesības </w:t>
      </w:r>
      <w:r w:rsidR="001D0561">
        <w:rPr>
          <w:sz w:val="22"/>
          <w:szCs w:val="22"/>
        </w:rPr>
        <w:t>nodarboties ar Preces atsavināšanu</w:t>
      </w:r>
      <w:r w:rsidRPr="003B1CE9">
        <w:rPr>
          <w:sz w:val="22"/>
          <w:szCs w:val="22"/>
        </w:rPr>
        <w:t>;</w:t>
      </w:r>
    </w:p>
    <w:p w:rsidR="009F349E" w:rsidRDefault="00B87D63" w:rsidP="00456A97">
      <w:pPr>
        <w:tabs>
          <w:tab w:val="num" w:pos="1142"/>
        </w:tabs>
        <w:ind w:left="993" w:hanging="993"/>
        <w:jc w:val="both"/>
        <w:rPr>
          <w:sz w:val="22"/>
          <w:szCs w:val="22"/>
        </w:rPr>
      </w:pPr>
      <w:r w:rsidRPr="003B1CE9">
        <w:rPr>
          <w:sz w:val="22"/>
          <w:szCs w:val="22"/>
        </w:rPr>
        <w:t xml:space="preserve">             9.2.4. Materiāli, kas raksturo piedāvājumu – </w:t>
      </w:r>
      <w:r w:rsidR="000276FB">
        <w:rPr>
          <w:sz w:val="22"/>
          <w:szCs w:val="22"/>
        </w:rPr>
        <w:t>Preces</w:t>
      </w:r>
      <w:r w:rsidRPr="003B1CE9">
        <w:rPr>
          <w:sz w:val="22"/>
          <w:szCs w:val="22"/>
        </w:rPr>
        <w:t xml:space="preserve"> apraksti, bukleti, fotogrāfijas vai citi vizuālie materiāli, kas atspoguļo </w:t>
      </w:r>
      <w:r w:rsidR="000276FB" w:rsidRPr="000276FB">
        <w:rPr>
          <w:sz w:val="22"/>
          <w:szCs w:val="22"/>
        </w:rPr>
        <w:t>kravas furgona</w:t>
      </w:r>
      <w:r w:rsidRPr="003B1CE9">
        <w:rPr>
          <w:sz w:val="22"/>
          <w:szCs w:val="22"/>
        </w:rPr>
        <w:t xml:space="preserve"> īpašības, ārējo un iekšējo izskatu.</w:t>
      </w:r>
    </w:p>
    <w:p w:rsidR="00456A97" w:rsidRDefault="00456A97" w:rsidP="00456A97">
      <w:pPr>
        <w:tabs>
          <w:tab w:val="num" w:pos="1142"/>
        </w:tabs>
        <w:ind w:left="993" w:hanging="993"/>
        <w:jc w:val="both"/>
        <w:rPr>
          <w:sz w:val="22"/>
          <w:szCs w:val="22"/>
        </w:rPr>
      </w:pPr>
      <w:r>
        <w:rPr>
          <w:sz w:val="22"/>
          <w:szCs w:val="22"/>
        </w:rPr>
        <w:t xml:space="preserve">             9.2.5. Ceļu satiksmes drošības direkcijas izziņa vai līdzvērtīg</w:t>
      </w:r>
      <w:r w:rsidR="003B1CE9">
        <w:rPr>
          <w:sz w:val="22"/>
          <w:szCs w:val="22"/>
        </w:rPr>
        <w:t>as ārvalsts iestādes</w:t>
      </w:r>
      <w:r>
        <w:rPr>
          <w:sz w:val="22"/>
          <w:szCs w:val="22"/>
        </w:rPr>
        <w:t xml:space="preserve"> </w:t>
      </w:r>
      <w:r w:rsidR="003B1CE9">
        <w:rPr>
          <w:sz w:val="22"/>
          <w:szCs w:val="22"/>
        </w:rPr>
        <w:t xml:space="preserve">izsniegts </w:t>
      </w:r>
      <w:r>
        <w:rPr>
          <w:sz w:val="22"/>
          <w:szCs w:val="22"/>
        </w:rPr>
        <w:t xml:space="preserve">dokuments, </w:t>
      </w:r>
      <w:r w:rsidR="003B1CE9">
        <w:rPr>
          <w:sz w:val="22"/>
          <w:szCs w:val="22"/>
        </w:rPr>
        <w:t>ar atzīmi par</w:t>
      </w:r>
      <w:r>
        <w:rPr>
          <w:sz w:val="22"/>
          <w:szCs w:val="22"/>
        </w:rPr>
        <w:t xml:space="preserve"> </w:t>
      </w:r>
      <w:r w:rsidR="003B1CE9">
        <w:rPr>
          <w:sz w:val="22"/>
          <w:szCs w:val="22"/>
        </w:rPr>
        <w:t xml:space="preserve">piedāvātā </w:t>
      </w:r>
      <w:r w:rsidR="000276FB" w:rsidRPr="000276FB">
        <w:rPr>
          <w:sz w:val="22"/>
          <w:szCs w:val="22"/>
        </w:rPr>
        <w:t>kravas furgona</w:t>
      </w:r>
      <w:r>
        <w:rPr>
          <w:sz w:val="22"/>
          <w:szCs w:val="22"/>
        </w:rPr>
        <w:t xml:space="preserve"> </w:t>
      </w:r>
      <w:r w:rsidR="003B1CE9">
        <w:rPr>
          <w:sz w:val="22"/>
          <w:szCs w:val="22"/>
        </w:rPr>
        <w:t>odometra rādījumiem (</w:t>
      </w:r>
      <w:r>
        <w:rPr>
          <w:sz w:val="22"/>
          <w:szCs w:val="22"/>
        </w:rPr>
        <w:t>nobraukumu</w:t>
      </w:r>
      <w:r w:rsidR="003B1CE9">
        <w:rPr>
          <w:sz w:val="22"/>
          <w:szCs w:val="22"/>
        </w:rPr>
        <w:t xml:space="preserve">) valsts tehniskās apskates veikšanas dienā (turpmāk iepirkuma dokumentu tekstā – </w:t>
      </w:r>
      <w:r w:rsidR="00FB2E05">
        <w:rPr>
          <w:i/>
          <w:sz w:val="22"/>
          <w:szCs w:val="22"/>
        </w:rPr>
        <w:t>sertific</w:t>
      </w:r>
      <w:r w:rsidR="003B1CE9" w:rsidRPr="003B1CE9">
        <w:rPr>
          <w:i/>
          <w:sz w:val="22"/>
          <w:szCs w:val="22"/>
        </w:rPr>
        <w:t>ēts nobraukums</w:t>
      </w:r>
      <w:r w:rsidR="003B1CE9">
        <w:rPr>
          <w:sz w:val="22"/>
          <w:szCs w:val="22"/>
        </w:rPr>
        <w:t>) – par pēdējiem 3 (trīs) gadiem</w:t>
      </w:r>
      <w:r>
        <w:rPr>
          <w:sz w:val="22"/>
          <w:szCs w:val="22"/>
        </w:rPr>
        <w:t>.</w:t>
      </w:r>
    </w:p>
    <w:p w:rsidR="004835A0" w:rsidRPr="008746C7" w:rsidRDefault="004835A0" w:rsidP="004835A0">
      <w:pPr>
        <w:pStyle w:val="Heading1"/>
        <w:keepNext w:val="0"/>
        <w:numPr>
          <w:ilvl w:val="0"/>
          <w:numId w:val="2"/>
        </w:numPr>
        <w:spacing w:before="0" w:after="0"/>
        <w:ind w:right="84"/>
        <w:jc w:val="both"/>
        <w:rPr>
          <w:rFonts w:ascii="Times New Roman" w:hAnsi="Times New Roman" w:cs="Times New Roman"/>
          <w:sz w:val="22"/>
          <w:szCs w:val="22"/>
        </w:rPr>
      </w:pPr>
      <w:r w:rsidRPr="008746C7">
        <w:rPr>
          <w:rFonts w:ascii="Times New Roman" w:hAnsi="Times New Roman" w:cs="Times New Roman"/>
          <w:bCs w:val="0"/>
          <w:sz w:val="22"/>
          <w:szCs w:val="22"/>
        </w:rPr>
        <w:t>Iepirkuma līgums</w:t>
      </w:r>
      <w:r w:rsidRPr="008746C7">
        <w:rPr>
          <w:rFonts w:ascii="Times New Roman" w:hAnsi="Times New Roman" w:cs="Times New Roman"/>
          <w:b w:val="0"/>
          <w:bCs w:val="0"/>
          <w:sz w:val="22"/>
          <w:szCs w:val="22"/>
        </w:rPr>
        <w:t>:</w:t>
      </w:r>
    </w:p>
    <w:p w:rsidR="003E1520" w:rsidRDefault="00216A25" w:rsidP="003C274B">
      <w:pPr>
        <w:pStyle w:val="Heading1"/>
        <w:numPr>
          <w:ilvl w:val="1"/>
          <w:numId w:val="2"/>
        </w:numPr>
        <w:tabs>
          <w:tab w:val="num" w:pos="993"/>
        </w:tabs>
        <w:spacing w:before="0" w:after="0"/>
        <w:ind w:left="993" w:hanging="633"/>
        <w:jc w:val="both"/>
        <w:rPr>
          <w:rFonts w:ascii="Times New Roman" w:hAnsi="Times New Roman" w:cs="Times New Roman"/>
          <w:b w:val="0"/>
          <w:bCs w:val="0"/>
          <w:sz w:val="22"/>
          <w:szCs w:val="22"/>
        </w:rPr>
      </w:pPr>
      <w:r>
        <w:rPr>
          <w:rFonts w:ascii="Times New Roman" w:hAnsi="Times New Roman" w:cs="Times New Roman"/>
          <w:b w:val="0"/>
          <w:noProof/>
          <w:sz w:val="22"/>
          <w:szCs w:val="22"/>
        </w:rPr>
        <w:t xml:space="preserve">Iepirkuma </w:t>
      </w:r>
      <w:r w:rsidRPr="006504E9">
        <w:rPr>
          <w:rFonts w:ascii="Times New Roman" w:hAnsi="Times New Roman" w:cs="Times New Roman"/>
          <w:b w:val="0"/>
          <w:noProof/>
          <w:sz w:val="22"/>
          <w:szCs w:val="22"/>
        </w:rPr>
        <w:t xml:space="preserve">rezultātā ir paredzēts noslēgt iepirkuma līgumu saskaņā ar tās projektu, kurš pievienots nolikuma </w:t>
      </w:r>
      <w:r w:rsidR="00B0502E">
        <w:rPr>
          <w:rFonts w:ascii="Times New Roman" w:hAnsi="Times New Roman" w:cs="Times New Roman"/>
          <w:noProof/>
          <w:sz w:val="22"/>
          <w:szCs w:val="22"/>
        </w:rPr>
        <w:t>7</w:t>
      </w:r>
      <w:r w:rsidRPr="006504E9">
        <w:rPr>
          <w:rFonts w:ascii="Times New Roman" w:hAnsi="Times New Roman" w:cs="Times New Roman"/>
          <w:noProof/>
          <w:sz w:val="22"/>
          <w:szCs w:val="22"/>
        </w:rPr>
        <w:t xml:space="preserve">.pielikumā </w:t>
      </w:r>
      <w:r w:rsidRPr="006504E9">
        <w:rPr>
          <w:rFonts w:ascii="Times New Roman" w:hAnsi="Times New Roman" w:cs="Times New Roman"/>
          <w:b w:val="0"/>
          <w:noProof/>
          <w:sz w:val="22"/>
          <w:szCs w:val="22"/>
        </w:rPr>
        <w:t xml:space="preserve">ar pretendentu, kurš būs iesniedzis piedāvājumu ar viszemāko cenu. </w:t>
      </w:r>
    </w:p>
    <w:p w:rsidR="00216A25" w:rsidRPr="008E2094" w:rsidRDefault="004835A0" w:rsidP="00216A25">
      <w:pPr>
        <w:pStyle w:val="Heading1"/>
        <w:numPr>
          <w:ilvl w:val="1"/>
          <w:numId w:val="2"/>
        </w:numPr>
        <w:tabs>
          <w:tab w:val="num" w:pos="993"/>
        </w:tabs>
        <w:spacing w:before="0" w:after="0"/>
        <w:ind w:left="993" w:hanging="633"/>
        <w:jc w:val="both"/>
        <w:rPr>
          <w:rFonts w:ascii="Times New Roman" w:hAnsi="Times New Roman" w:cs="Times New Roman"/>
          <w:b w:val="0"/>
          <w:bCs w:val="0"/>
          <w:sz w:val="22"/>
          <w:szCs w:val="22"/>
        </w:rPr>
      </w:pPr>
      <w:r w:rsidRPr="00216A25">
        <w:rPr>
          <w:rFonts w:ascii="Times New Roman" w:hAnsi="Times New Roman" w:cs="Times New Roman"/>
          <w:b w:val="0"/>
          <w:bCs w:val="0"/>
          <w:sz w:val="22"/>
          <w:szCs w:val="22"/>
        </w:rPr>
        <w:t xml:space="preserve">Līguma </w:t>
      </w:r>
      <w:r w:rsidR="00565EE0" w:rsidRPr="00216A25">
        <w:rPr>
          <w:rFonts w:ascii="Times New Roman" w:hAnsi="Times New Roman" w:cs="Times New Roman"/>
          <w:b w:val="0"/>
          <w:bCs w:val="0"/>
          <w:sz w:val="22"/>
          <w:szCs w:val="22"/>
        </w:rPr>
        <w:t>izpildes</w:t>
      </w:r>
      <w:r w:rsidRPr="00216A25">
        <w:rPr>
          <w:rFonts w:ascii="Times New Roman" w:hAnsi="Times New Roman" w:cs="Times New Roman"/>
          <w:b w:val="0"/>
          <w:bCs w:val="0"/>
          <w:sz w:val="22"/>
          <w:szCs w:val="22"/>
        </w:rPr>
        <w:t xml:space="preserve"> </w:t>
      </w:r>
      <w:r w:rsidRPr="008E2094">
        <w:rPr>
          <w:rFonts w:ascii="Times New Roman" w:hAnsi="Times New Roman" w:cs="Times New Roman"/>
          <w:b w:val="0"/>
          <w:bCs w:val="0"/>
          <w:sz w:val="22"/>
          <w:szCs w:val="22"/>
        </w:rPr>
        <w:t>termiņš</w:t>
      </w:r>
      <w:r w:rsidR="00216A25" w:rsidRPr="008E2094">
        <w:rPr>
          <w:rFonts w:ascii="Times New Roman" w:hAnsi="Times New Roman" w:cs="Times New Roman"/>
          <w:b w:val="0"/>
          <w:bCs w:val="0"/>
          <w:sz w:val="22"/>
          <w:szCs w:val="22"/>
        </w:rPr>
        <w:t xml:space="preserve"> – </w:t>
      </w:r>
      <w:r w:rsidR="00F76523" w:rsidRPr="008E2094">
        <w:rPr>
          <w:rFonts w:ascii="Times New Roman" w:hAnsi="Times New Roman" w:cs="Times New Roman"/>
          <w:bCs w:val="0"/>
          <w:sz w:val="22"/>
          <w:szCs w:val="22"/>
        </w:rPr>
        <w:t>10 darba dienas</w:t>
      </w:r>
      <w:r w:rsidR="00216A25" w:rsidRPr="008E2094">
        <w:rPr>
          <w:rFonts w:ascii="Times New Roman" w:hAnsi="Times New Roman" w:cs="Times New Roman"/>
          <w:b w:val="0"/>
          <w:bCs w:val="0"/>
          <w:sz w:val="22"/>
          <w:szCs w:val="22"/>
        </w:rPr>
        <w:t xml:space="preserve"> no līguma </w:t>
      </w:r>
      <w:r w:rsidR="00586073" w:rsidRPr="00586073">
        <w:rPr>
          <w:rFonts w:ascii="Times New Roman" w:hAnsi="Times New Roman" w:cs="Times New Roman"/>
          <w:b w:val="0"/>
          <w:bCs w:val="0"/>
          <w:sz w:val="22"/>
          <w:szCs w:val="22"/>
        </w:rPr>
        <w:t>spēkā stāšanas</w:t>
      </w:r>
      <w:r w:rsidR="00586073" w:rsidRPr="00586073">
        <w:rPr>
          <w:rFonts w:ascii="Times New Roman" w:hAnsi="Times New Roman" w:cs="Times New Roman"/>
          <w:sz w:val="22"/>
          <w:szCs w:val="22"/>
        </w:rPr>
        <w:t xml:space="preserve"> </w:t>
      </w:r>
      <w:r w:rsidR="00216A25" w:rsidRPr="008E2094">
        <w:rPr>
          <w:rFonts w:ascii="Times New Roman" w:hAnsi="Times New Roman" w:cs="Times New Roman"/>
          <w:b w:val="0"/>
          <w:bCs w:val="0"/>
          <w:sz w:val="22"/>
          <w:szCs w:val="22"/>
        </w:rPr>
        <w:t>dienas.</w:t>
      </w:r>
    </w:p>
    <w:p w:rsidR="00216A25" w:rsidRPr="008E2094" w:rsidRDefault="00216A25" w:rsidP="00216A25">
      <w:pPr>
        <w:pStyle w:val="Heading1"/>
        <w:numPr>
          <w:ilvl w:val="1"/>
          <w:numId w:val="2"/>
        </w:numPr>
        <w:tabs>
          <w:tab w:val="num" w:pos="993"/>
        </w:tabs>
        <w:spacing w:before="0" w:after="0"/>
        <w:ind w:left="993" w:hanging="633"/>
        <w:jc w:val="both"/>
        <w:rPr>
          <w:rFonts w:ascii="Times New Roman" w:hAnsi="Times New Roman" w:cs="Times New Roman"/>
          <w:b w:val="0"/>
          <w:bCs w:val="0"/>
          <w:sz w:val="22"/>
          <w:szCs w:val="22"/>
        </w:rPr>
      </w:pPr>
      <w:r w:rsidRPr="008E2094">
        <w:rPr>
          <w:rFonts w:ascii="Times New Roman" w:hAnsi="Times New Roman" w:cs="Times New Roman"/>
          <w:b w:val="0"/>
          <w:noProof/>
          <w:sz w:val="22"/>
          <w:szCs w:val="22"/>
        </w:rPr>
        <w:t>Uzvarējušajam pretendentam iepirkuma līgums jāparaksta 10 (desmit) darba dienu laikā no pasūtītāja nosūtītā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iepirkuma komisijas veikto piedāvājumu cenu salīdzinājumu.</w:t>
      </w:r>
    </w:p>
    <w:p w:rsidR="004835A0" w:rsidRPr="0031609D" w:rsidRDefault="004835A0" w:rsidP="004835A0">
      <w:pPr>
        <w:pStyle w:val="Heading1"/>
        <w:keepNext w:val="0"/>
        <w:numPr>
          <w:ilvl w:val="0"/>
          <w:numId w:val="2"/>
        </w:numPr>
        <w:spacing w:before="0" w:after="0"/>
        <w:ind w:right="84"/>
        <w:jc w:val="both"/>
        <w:rPr>
          <w:rFonts w:ascii="Times New Roman" w:hAnsi="Times New Roman" w:cs="Times New Roman"/>
          <w:b w:val="0"/>
          <w:sz w:val="22"/>
          <w:szCs w:val="22"/>
        </w:rPr>
      </w:pPr>
      <w:r w:rsidRPr="008E2094">
        <w:rPr>
          <w:rFonts w:ascii="Times New Roman" w:hAnsi="Times New Roman" w:cs="Times New Roman"/>
          <w:sz w:val="22"/>
          <w:szCs w:val="22"/>
        </w:rPr>
        <w:t>Piedāvājuma derīguma termiņš</w:t>
      </w:r>
      <w:r w:rsidRPr="008E2094">
        <w:rPr>
          <w:rFonts w:ascii="Times New Roman" w:hAnsi="Times New Roman" w:cs="Times New Roman"/>
          <w:b w:val="0"/>
          <w:sz w:val="22"/>
          <w:szCs w:val="22"/>
        </w:rPr>
        <w:t xml:space="preserve">: </w:t>
      </w:r>
      <w:bookmarkStart w:id="0" w:name="_Toc59188048"/>
      <w:bookmarkStart w:id="1" w:name="_Toc26600585"/>
      <w:r w:rsidR="00C456BB" w:rsidRPr="008E2094">
        <w:rPr>
          <w:rFonts w:ascii="Times New Roman" w:hAnsi="Times New Roman" w:cs="Times New Roman"/>
          <w:sz w:val="22"/>
          <w:szCs w:val="22"/>
        </w:rPr>
        <w:t>30</w:t>
      </w:r>
      <w:r w:rsidRPr="008E2094">
        <w:rPr>
          <w:rFonts w:ascii="Times New Roman" w:hAnsi="Times New Roman" w:cs="Times New Roman"/>
          <w:sz w:val="22"/>
          <w:szCs w:val="22"/>
        </w:rPr>
        <w:t xml:space="preserve"> dienas</w:t>
      </w:r>
      <w:r w:rsidRPr="008E2094">
        <w:rPr>
          <w:rFonts w:ascii="Times New Roman" w:hAnsi="Times New Roman" w:cs="Times New Roman"/>
          <w:b w:val="0"/>
          <w:sz w:val="22"/>
          <w:szCs w:val="22"/>
        </w:rPr>
        <w:t xml:space="preserve"> </w:t>
      </w:r>
      <w:bookmarkEnd w:id="0"/>
      <w:bookmarkEnd w:id="1"/>
      <w:r w:rsidR="00E7437B" w:rsidRPr="008E2094">
        <w:rPr>
          <w:rFonts w:ascii="Times New Roman" w:hAnsi="Times New Roman" w:cs="Times New Roman"/>
          <w:b w:val="0"/>
          <w:bCs w:val="0"/>
          <w:sz w:val="22"/>
          <w:szCs w:val="22"/>
        </w:rPr>
        <w:t>no</w:t>
      </w:r>
      <w:r w:rsidRPr="008E2094">
        <w:rPr>
          <w:rFonts w:ascii="Times New Roman" w:hAnsi="Times New Roman" w:cs="Times New Roman"/>
          <w:b w:val="0"/>
          <w:bCs w:val="0"/>
          <w:sz w:val="22"/>
          <w:szCs w:val="22"/>
        </w:rPr>
        <w:t xml:space="preserve"> piedāvājumu</w:t>
      </w:r>
      <w:r w:rsidRPr="0031609D">
        <w:rPr>
          <w:rFonts w:ascii="Times New Roman" w:hAnsi="Times New Roman" w:cs="Times New Roman"/>
          <w:b w:val="0"/>
          <w:bCs w:val="0"/>
          <w:sz w:val="22"/>
          <w:szCs w:val="22"/>
        </w:rPr>
        <w:t xml:space="preserve"> iesniegšanas termiņa beigām</w:t>
      </w:r>
      <w:r w:rsidR="00E7437B" w:rsidRPr="0031609D">
        <w:rPr>
          <w:rFonts w:ascii="Times New Roman" w:hAnsi="Times New Roman" w:cs="Times New Roman"/>
          <w:b w:val="0"/>
          <w:bCs w:val="0"/>
          <w:sz w:val="22"/>
          <w:szCs w:val="22"/>
        </w:rPr>
        <w:t xml:space="preserve"> (nolikuma 6.1.</w:t>
      </w:r>
      <w:r w:rsidR="00227522">
        <w:rPr>
          <w:rFonts w:ascii="Times New Roman" w:hAnsi="Times New Roman" w:cs="Times New Roman"/>
          <w:b w:val="0"/>
          <w:bCs w:val="0"/>
          <w:sz w:val="22"/>
          <w:szCs w:val="22"/>
        </w:rPr>
        <w:t>apakš</w:t>
      </w:r>
      <w:r w:rsidR="00E7437B" w:rsidRPr="0031609D">
        <w:rPr>
          <w:rFonts w:ascii="Times New Roman" w:hAnsi="Times New Roman" w:cs="Times New Roman"/>
          <w:b w:val="0"/>
          <w:bCs w:val="0"/>
          <w:sz w:val="22"/>
          <w:szCs w:val="22"/>
        </w:rPr>
        <w:t>punkts)</w:t>
      </w:r>
      <w:r w:rsidRPr="0031609D">
        <w:rPr>
          <w:rFonts w:ascii="Times New Roman" w:hAnsi="Times New Roman" w:cs="Times New Roman"/>
          <w:b w:val="0"/>
          <w:bCs w:val="0"/>
          <w:sz w:val="22"/>
          <w:szCs w:val="22"/>
        </w:rPr>
        <w:t>.</w:t>
      </w:r>
    </w:p>
    <w:p w:rsidR="004835A0" w:rsidRPr="008746C7" w:rsidRDefault="004835A0" w:rsidP="004835A0">
      <w:pPr>
        <w:pStyle w:val="Heading1"/>
        <w:numPr>
          <w:ilvl w:val="0"/>
          <w:numId w:val="2"/>
        </w:numPr>
        <w:spacing w:before="0" w:after="0"/>
        <w:jc w:val="both"/>
        <w:rPr>
          <w:rFonts w:ascii="Times New Roman" w:hAnsi="Times New Roman" w:cs="Times New Roman"/>
          <w:bCs w:val="0"/>
          <w:sz w:val="22"/>
          <w:szCs w:val="22"/>
        </w:rPr>
      </w:pPr>
      <w:bookmarkStart w:id="2" w:name="_Toc90952320"/>
      <w:bookmarkStart w:id="3" w:name="_Toc84670157"/>
      <w:bookmarkStart w:id="4" w:name="_Toc84670071"/>
      <w:bookmarkStart w:id="5" w:name="_Toc84670053"/>
      <w:bookmarkStart w:id="6" w:name="_Toc84669331"/>
      <w:bookmarkStart w:id="7" w:name="_Toc84669281"/>
      <w:bookmarkStart w:id="8" w:name="_Toc84669169"/>
      <w:r w:rsidRPr="008746C7">
        <w:rPr>
          <w:rFonts w:ascii="Times New Roman" w:hAnsi="Times New Roman" w:cs="Times New Roman"/>
          <w:bCs w:val="0"/>
          <w:sz w:val="22"/>
          <w:szCs w:val="22"/>
        </w:rPr>
        <w:t xml:space="preserve">Piedāvājumu vērtēšana un </w:t>
      </w:r>
      <w:bookmarkEnd w:id="2"/>
      <w:bookmarkEnd w:id="3"/>
      <w:bookmarkEnd w:id="4"/>
      <w:bookmarkEnd w:id="5"/>
      <w:bookmarkEnd w:id="6"/>
      <w:bookmarkEnd w:id="7"/>
      <w:bookmarkEnd w:id="8"/>
      <w:r w:rsidRPr="008746C7">
        <w:rPr>
          <w:rFonts w:ascii="Times New Roman" w:hAnsi="Times New Roman" w:cs="Times New Roman"/>
          <w:bCs w:val="0"/>
          <w:sz w:val="22"/>
          <w:szCs w:val="22"/>
        </w:rPr>
        <w:t>izvēle:</w:t>
      </w:r>
    </w:p>
    <w:p w:rsidR="004835A0" w:rsidRPr="008746C7" w:rsidRDefault="004835A0" w:rsidP="004835A0">
      <w:pPr>
        <w:pStyle w:val="BodyText"/>
        <w:numPr>
          <w:ilvl w:val="1"/>
          <w:numId w:val="2"/>
        </w:numPr>
        <w:tabs>
          <w:tab w:val="left" w:pos="993"/>
        </w:tabs>
        <w:spacing w:after="0"/>
        <w:ind w:left="992" w:hanging="635"/>
        <w:jc w:val="both"/>
        <w:rPr>
          <w:sz w:val="22"/>
          <w:szCs w:val="22"/>
        </w:rPr>
      </w:pPr>
      <w:r w:rsidRPr="008746C7">
        <w:rPr>
          <w:sz w:val="22"/>
          <w:szCs w:val="22"/>
        </w:rPr>
        <w:t>Piedāvājumu vērtēšanas laikā komisija pārbauda pretendentu atbilstību noteiktajām pretendentu kvalifikācijas prasībām, kā arī pārbauda piedāvājuma atbilstību tehniskās specifikācijas prasībām un citām pasūtītāja prasīb</w:t>
      </w:r>
      <w:r w:rsidR="00C456BB">
        <w:rPr>
          <w:sz w:val="22"/>
          <w:szCs w:val="22"/>
        </w:rPr>
        <w:t>ām.</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lastRenderedPageBreak/>
        <w:t>Pretendentu kvalifikācijas pārbaudes laikā komisija noskaidro pretendenta atbilstību paredzamā iep</w:t>
      </w:r>
      <w:r w:rsidR="00945791">
        <w:rPr>
          <w:sz w:val="22"/>
          <w:szCs w:val="22"/>
        </w:rPr>
        <w:t>irkuma līguma izpildes prasībām</w:t>
      </w:r>
      <w:r w:rsidRPr="008746C7">
        <w:rPr>
          <w:sz w:val="22"/>
          <w:szCs w:val="22"/>
        </w:rPr>
        <w:t xml:space="preserve"> pēc 9. punktā noteiktajiem do</w:t>
      </w:r>
      <w:r w:rsidR="00E7437B">
        <w:rPr>
          <w:sz w:val="22"/>
          <w:szCs w:val="22"/>
        </w:rPr>
        <w:t>kumentiem, kā arī no publiskajā apritē esošās</w:t>
      </w:r>
      <w:r w:rsidRPr="008746C7">
        <w:rPr>
          <w:sz w:val="22"/>
          <w:szCs w:val="22"/>
        </w:rPr>
        <w:t xml:space="preserve"> p</w:t>
      </w:r>
      <w:r w:rsidR="00C456BB">
        <w:rPr>
          <w:sz w:val="22"/>
          <w:szCs w:val="22"/>
        </w:rPr>
        <w:t>asūtītāja iegūtās informācijas.</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Ja pretendent</w:t>
      </w:r>
      <w:r w:rsidR="004E3F67">
        <w:rPr>
          <w:sz w:val="22"/>
          <w:szCs w:val="22"/>
        </w:rPr>
        <w:t>a piedāvājums</w:t>
      </w:r>
      <w:r w:rsidRPr="008746C7">
        <w:rPr>
          <w:sz w:val="22"/>
          <w:szCs w:val="22"/>
        </w:rPr>
        <w:t xml:space="preserve"> neatbilst kādai pasūtītāja izvirzītajai prasībai, komisija tā piedāvājumu tālāk neizskata un pretendentu izslēdz</w:t>
      </w:r>
      <w:r w:rsidR="00C456BB">
        <w:rPr>
          <w:sz w:val="22"/>
          <w:szCs w:val="22"/>
        </w:rPr>
        <w:t xml:space="preserve"> no turpmākās dalības iepirkumā.</w:t>
      </w:r>
    </w:p>
    <w:p w:rsidR="004835A0" w:rsidRPr="00A60B44" w:rsidRDefault="004835A0" w:rsidP="004835A0">
      <w:pPr>
        <w:pStyle w:val="BodyText"/>
        <w:numPr>
          <w:ilvl w:val="1"/>
          <w:numId w:val="2"/>
        </w:numPr>
        <w:tabs>
          <w:tab w:val="left" w:pos="993"/>
        </w:tabs>
        <w:spacing w:after="0" w:line="228" w:lineRule="auto"/>
        <w:ind w:left="992" w:hanging="635"/>
        <w:jc w:val="both"/>
        <w:rPr>
          <w:sz w:val="22"/>
          <w:szCs w:val="22"/>
        </w:rPr>
      </w:pPr>
      <w:r w:rsidRPr="00A60B44">
        <w:rPr>
          <w:sz w:val="22"/>
          <w:szCs w:val="22"/>
        </w:rPr>
        <w:t>Piedāvājumu atbilstības pārbaudes laikā komisija izvērtē katra piedāvājuma atbilstību tehniskās specif</w:t>
      </w:r>
      <w:r w:rsidR="00C456BB">
        <w:rPr>
          <w:sz w:val="22"/>
          <w:szCs w:val="22"/>
        </w:rPr>
        <w:t>ikācijas un pasūtītāja prasībām.</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 xml:space="preserve">Ja pretendenta piedāvājums skaidri, viennozīmīgi un nepārprotami neatspoguļo </w:t>
      </w:r>
      <w:r w:rsidR="004E3F67">
        <w:rPr>
          <w:sz w:val="22"/>
          <w:szCs w:val="22"/>
        </w:rPr>
        <w:t>izvirzīto</w:t>
      </w:r>
      <w:r w:rsidRPr="008746C7">
        <w:rPr>
          <w:sz w:val="22"/>
          <w:szCs w:val="22"/>
        </w:rPr>
        <w:t xml:space="preserve"> prasību izpildi, komisija šo piedāvā</w:t>
      </w:r>
      <w:r w:rsidR="00C456BB">
        <w:rPr>
          <w:sz w:val="22"/>
          <w:szCs w:val="22"/>
        </w:rPr>
        <w:t>jumu noraida un tālāk neizskata.</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9" w:name="_Ref90357135"/>
      <w:r w:rsidR="00CD111F">
        <w:rPr>
          <w:sz w:val="22"/>
          <w:szCs w:val="22"/>
        </w:rPr>
        <w:t>.</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Pasūtītājs izvēlas piedāvājumu ar finanšu piedāvājum</w:t>
      </w:r>
      <w:r>
        <w:rPr>
          <w:sz w:val="22"/>
          <w:szCs w:val="22"/>
        </w:rPr>
        <w:t xml:space="preserve">ā </w:t>
      </w:r>
      <w:r w:rsidR="00A60B44">
        <w:rPr>
          <w:sz w:val="22"/>
          <w:szCs w:val="22"/>
        </w:rPr>
        <w:t>norādīto viszemāko cenu</w:t>
      </w:r>
      <w:r w:rsidRPr="008746C7">
        <w:rPr>
          <w:sz w:val="22"/>
          <w:szCs w:val="22"/>
        </w:rPr>
        <w:t xml:space="preserve"> (</w:t>
      </w:r>
      <w:r w:rsidR="00A60B44">
        <w:rPr>
          <w:sz w:val="22"/>
          <w:szCs w:val="22"/>
        </w:rPr>
        <w:t>EUR</w:t>
      </w:r>
      <w:r w:rsidRPr="008746C7">
        <w:rPr>
          <w:sz w:val="22"/>
          <w:szCs w:val="22"/>
        </w:rPr>
        <w:t xml:space="preserve"> bez PVN) no piedāvāj</w:t>
      </w:r>
      <w:r w:rsidR="00A60B44">
        <w:rPr>
          <w:sz w:val="22"/>
          <w:szCs w:val="22"/>
        </w:rPr>
        <w:t>umiem, kas atbilst nolikuma un t</w:t>
      </w:r>
      <w:r w:rsidRPr="008746C7">
        <w:rPr>
          <w:sz w:val="22"/>
          <w:szCs w:val="22"/>
        </w:rPr>
        <w:t>ehniskās specifikācijas prasībām.</w:t>
      </w:r>
    </w:p>
    <w:bookmarkEnd w:id="9"/>
    <w:p w:rsidR="004835A0" w:rsidRPr="008746C7" w:rsidRDefault="004835A0" w:rsidP="004835A0">
      <w:pPr>
        <w:numPr>
          <w:ilvl w:val="0"/>
          <w:numId w:val="2"/>
        </w:numPr>
        <w:ind w:left="357" w:hanging="357"/>
        <w:jc w:val="both"/>
        <w:rPr>
          <w:b/>
          <w:sz w:val="22"/>
          <w:szCs w:val="22"/>
        </w:rPr>
      </w:pPr>
      <w:r w:rsidRPr="008746C7">
        <w:rPr>
          <w:b/>
          <w:bCs/>
          <w:sz w:val="22"/>
          <w:szCs w:val="22"/>
        </w:rPr>
        <w:t xml:space="preserve">  </w:t>
      </w:r>
      <w:bookmarkStart w:id="10" w:name="_Toc90952314"/>
      <w:bookmarkStart w:id="11" w:name="_Toc84670151"/>
      <w:bookmarkStart w:id="12" w:name="_Toc84670065"/>
      <w:bookmarkStart w:id="13" w:name="_Toc84670047"/>
      <w:bookmarkStart w:id="14" w:name="_Toc84669325"/>
      <w:bookmarkStart w:id="15" w:name="_Toc84669275"/>
      <w:bookmarkStart w:id="16" w:name="_Toc84669161"/>
      <w:bookmarkStart w:id="17" w:name="_Toc59188047"/>
      <w:bookmarkStart w:id="18" w:name="_Toc26600584"/>
      <w:r w:rsidRPr="008746C7">
        <w:rPr>
          <w:b/>
          <w:sz w:val="22"/>
          <w:szCs w:val="22"/>
        </w:rPr>
        <w:t>Pretendenta pienākumi un tiesības:</w:t>
      </w:r>
    </w:p>
    <w:p w:rsidR="009F349E" w:rsidRPr="00945791" w:rsidRDefault="00A44D79" w:rsidP="000276FB">
      <w:pPr>
        <w:numPr>
          <w:ilvl w:val="1"/>
          <w:numId w:val="2"/>
        </w:numPr>
        <w:jc w:val="both"/>
        <w:rPr>
          <w:sz w:val="22"/>
          <w:szCs w:val="22"/>
        </w:rPr>
      </w:pPr>
      <w:r w:rsidRPr="00945791">
        <w:rPr>
          <w:sz w:val="22"/>
          <w:szCs w:val="22"/>
        </w:rPr>
        <w:t>Pienākums i</w:t>
      </w:r>
      <w:r w:rsidR="009F349E" w:rsidRPr="00945791">
        <w:rPr>
          <w:sz w:val="22"/>
          <w:szCs w:val="22"/>
        </w:rPr>
        <w:t>epirkumu komisijas noteiktajā dienā</w:t>
      </w:r>
      <w:r w:rsidR="008E2094" w:rsidRPr="00945791">
        <w:rPr>
          <w:sz w:val="22"/>
          <w:szCs w:val="22"/>
        </w:rPr>
        <w:t xml:space="preserve"> (ne agrāk kā 3. dienā no attiecīga uzaicinājuma nosūtīšanas dienas) </w:t>
      </w:r>
      <w:r w:rsidR="009F349E" w:rsidRPr="00945791">
        <w:rPr>
          <w:sz w:val="22"/>
          <w:szCs w:val="22"/>
        </w:rPr>
        <w:t xml:space="preserve">par saviem līdzekļiem nogādāt </w:t>
      </w:r>
      <w:r w:rsidR="0035314C" w:rsidRPr="00945791">
        <w:rPr>
          <w:sz w:val="22"/>
          <w:szCs w:val="22"/>
        </w:rPr>
        <w:t xml:space="preserve">piedāvāto </w:t>
      </w:r>
      <w:r w:rsidR="000276FB" w:rsidRPr="000276FB">
        <w:rPr>
          <w:sz w:val="22"/>
          <w:szCs w:val="22"/>
        </w:rPr>
        <w:t>kravas furgon</w:t>
      </w:r>
      <w:r w:rsidR="000276FB">
        <w:rPr>
          <w:sz w:val="22"/>
          <w:szCs w:val="22"/>
        </w:rPr>
        <w:t>u</w:t>
      </w:r>
      <w:r w:rsidR="0035314C" w:rsidRPr="00945791">
        <w:rPr>
          <w:sz w:val="22"/>
          <w:szCs w:val="22"/>
        </w:rPr>
        <w:t xml:space="preserve"> </w:t>
      </w:r>
      <w:r w:rsidR="009F349E" w:rsidRPr="00945791">
        <w:rPr>
          <w:sz w:val="22"/>
          <w:szCs w:val="22"/>
        </w:rPr>
        <w:t>pēc adres</w:t>
      </w:r>
      <w:r w:rsidR="00945791">
        <w:rPr>
          <w:sz w:val="22"/>
          <w:szCs w:val="22"/>
        </w:rPr>
        <w:t>es Ūdensvada ielā 3, Daugavpilī</w:t>
      </w:r>
      <w:r w:rsidR="009F349E" w:rsidRPr="00945791">
        <w:rPr>
          <w:sz w:val="22"/>
          <w:szCs w:val="22"/>
        </w:rPr>
        <w:t>, Latvijā</w:t>
      </w:r>
      <w:r w:rsidR="0035314C" w:rsidRPr="00945791">
        <w:rPr>
          <w:sz w:val="22"/>
          <w:szCs w:val="22"/>
        </w:rPr>
        <w:t xml:space="preserve"> ap</w:t>
      </w:r>
      <w:r w:rsidR="00945791" w:rsidRPr="00945791">
        <w:rPr>
          <w:sz w:val="22"/>
          <w:szCs w:val="22"/>
        </w:rPr>
        <w:t>skatei, pārbaudei un testēšanai. Pasūtītājs nesedz attiecīga pretendenta izdevumus minētajām darbībām.</w:t>
      </w:r>
      <w:r w:rsidR="00945791" w:rsidRPr="00945791">
        <w:rPr>
          <w:noProof/>
          <w:sz w:val="22"/>
          <w:szCs w:val="22"/>
        </w:rPr>
        <w:t xml:space="preserve"> </w:t>
      </w:r>
      <w:r w:rsidR="00945791" w:rsidRPr="006504E9">
        <w:rPr>
          <w:noProof/>
          <w:sz w:val="22"/>
          <w:szCs w:val="22"/>
        </w:rPr>
        <w:t xml:space="preserve">Ja pretendents noteiktajā termiņā </w:t>
      </w:r>
      <w:r w:rsidR="00945791">
        <w:rPr>
          <w:noProof/>
          <w:sz w:val="22"/>
          <w:szCs w:val="22"/>
        </w:rPr>
        <w:t xml:space="preserve">nenogādā </w:t>
      </w:r>
      <w:r w:rsidR="000276FB">
        <w:rPr>
          <w:noProof/>
          <w:sz w:val="22"/>
          <w:szCs w:val="22"/>
        </w:rPr>
        <w:t>kravas furgonu</w:t>
      </w:r>
      <w:r w:rsidR="00945791" w:rsidRPr="006504E9">
        <w:rPr>
          <w:noProof/>
          <w:sz w:val="22"/>
          <w:szCs w:val="22"/>
        </w:rPr>
        <w:t xml:space="preserve"> iepirkumu komisijai, tas tiek izslēgts no tālākas dalības iepirkuma procedūrā.</w:t>
      </w:r>
    </w:p>
    <w:p w:rsidR="00A44D79" w:rsidRPr="00945791" w:rsidRDefault="00A44D79" w:rsidP="00341AEF">
      <w:pPr>
        <w:numPr>
          <w:ilvl w:val="1"/>
          <w:numId w:val="2"/>
        </w:numPr>
        <w:jc w:val="both"/>
        <w:rPr>
          <w:sz w:val="22"/>
          <w:szCs w:val="22"/>
        </w:rPr>
      </w:pPr>
      <w:r w:rsidRPr="00945791">
        <w:rPr>
          <w:sz w:val="22"/>
          <w:szCs w:val="22"/>
        </w:rPr>
        <w:t>Pienākums</w:t>
      </w:r>
      <w:r w:rsidR="002177C7" w:rsidRPr="00945791">
        <w:rPr>
          <w:sz w:val="22"/>
          <w:szCs w:val="22"/>
        </w:rPr>
        <w:t xml:space="preserve"> veikt </w:t>
      </w:r>
      <w:r w:rsidR="000276FB" w:rsidRPr="000276FB">
        <w:rPr>
          <w:sz w:val="22"/>
          <w:szCs w:val="22"/>
        </w:rPr>
        <w:t>kravas furgona</w:t>
      </w:r>
      <w:r w:rsidRPr="00945791">
        <w:rPr>
          <w:sz w:val="22"/>
          <w:szCs w:val="22"/>
        </w:rPr>
        <w:t xml:space="preserve"> reģistrāciju uz pasūtītāja vārda</w:t>
      </w:r>
      <w:r w:rsidR="008E2094" w:rsidRPr="00945791">
        <w:rPr>
          <w:sz w:val="22"/>
          <w:szCs w:val="22"/>
        </w:rPr>
        <w:t xml:space="preserve"> Ceļu satiksmes drošības direkcijā</w:t>
      </w:r>
      <w:r w:rsidRPr="00945791">
        <w:rPr>
          <w:sz w:val="22"/>
          <w:szCs w:val="22"/>
        </w:rPr>
        <w:t>,</w:t>
      </w:r>
      <w:r w:rsidR="008E2094" w:rsidRPr="00945791">
        <w:rPr>
          <w:sz w:val="22"/>
          <w:szCs w:val="22"/>
        </w:rPr>
        <w:t xml:space="preserve"> </w:t>
      </w:r>
      <w:r w:rsidR="002177C7" w:rsidRPr="00945791">
        <w:rPr>
          <w:sz w:val="22"/>
          <w:szCs w:val="22"/>
        </w:rPr>
        <w:t xml:space="preserve">nodrošināt </w:t>
      </w:r>
      <w:r w:rsidR="008E2094" w:rsidRPr="00945791">
        <w:rPr>
          <w:sz w:val="22"/>
          <w:szCs w:val="22"/>
        </w:rPr>
        <w:t>reģistrācijas apliecības izsniegšanu un nodošanu Pasūtītājam, valsts numura zīmju izsniegšanu</w:t>
      </w:r>
      <w:r w:rsidRPr="00945791">
        <w:rPr>
          <w:sz w:val="22"/>
          <w:szCs w:val="22"/>
        </w:rPr>
        <w:t xml:space="preserve"> </w:t>
      </w:r>
      <w:r w:rsidR="008E2094" w:rsidRPr="00945791">
        <w:rPr>
          <w:sz w:val="22"/>
          <w:szCs w:val="22"/>
        </w:rPr>
        <w:t>un piestiprināšanu pie transportlīdzekļa, valsts tehniskās apskates veikšanu un atļaujas</w:t>
      </w:r>
      <w:r w:rsidR="002177C7" w:rsidRPr="00945791">
        <w:rPr>
          <w:sz w:val="22"/>
          <w:szCs w:val="22"/>
        </w:rPr>
        <w:t xml:space="preserve"> </w:t>
      </w:r>
      <w:r w:rsidR="00341AEF" w:rsidRPr="00341AEF">
        <w:rPr>
          <w:sz w:val="22"/>
          <w:szCs w:val="22"/>
        </w:rPr>
        <w:t>kravas furgona</w:t>
      </w:r>
      <w:r w:rsidR="00341AEF">
        <w:rPr>
          <w:sz w:val="22"/>
          <w:szCs w:val="22"/>
        </w:rPr>
        <w:t>m</w:t>
      </w:r>
      <w:r w:rsidR="008E2094" w:rsidRPr="00945791">
        <w:rPr>
          <w:sz w:val="22"/>
          <w:szCs w:val="22"/>
        </w:rPr>
        <w:t xml:space="preserve"> piedalīties ceļu satiksmē </w:t>
      </w:r>
      <w:r w:rsidR="002177C7" w:rsidRPr="00945791">
        <w:rPr>
          <w:sz w:val="22"/>
          <w:szCs w:val="22"/>
        </w:rPr>
        <w:t>esamību ar termiņu, kas nav īsāks par 10 mēnešiem no piedāvājumu iesniegšanas termiņa beigu datuma,</w:t>
      </w:r>
      <w:r w:rsidR="00FB2E05">
        <w:rPr>
          <w:sz w:val="22"/>
          <w:szCs w:val="22"/>
        </w:rPr>
        <w:t xml:space="preserve"> OCTA ar 12 mēnešu darbības termiņu,</w:t>
      </w:r>
      <w:r w:rsidR="002177C7" w:rsidRPr="00945791">
        <w:rPr>
          <w:sz w:val="22"/>
          <w:szCs w:val="22"/>
        </w:rPr>
        <w:t xml:space="preserve"> </w:t>
      </w:r>
      <w:r w:rsidRPr="00945791">
        <w:rPr>
          <w:sz w:val="22"/>
          <w:szCs w:val="22"/>
        </w:rPr>
        <w:t xml:space="preserve">samaksāt </w:t>
      </w:r>
      <w:r w:rsidR="008E2094" w:rsidRPr="00945791">
        <w:rPr>
          <w:sz w:val="22"/>
          <w:szCs w:val="22"/>
        </w:rPr>
        <w:t>vis</w:t>
      </w:r>
      <w:r w:rsidR="002177C7" w:rsidRPr="00945791">
        <w:rPr>
          <w:sz w:val="22"/>
          <w:szCs w:val="22"/>
        </w:rPr>
        <w:t>a</w:t>
      </w:r>
      <w:r w:rsidR="008E2094" w:rsidRPr="00945791">
        <w:rPr>
          <w:sz w:val="22"/>
          <w:szCs w:val="22"/>
        </w:rPr>
        <w:t xml:space="preserve">s nepieciešamas nodevas un nodokļus, arī </w:t>
      </w:r>
      <w:r w:rsidR="00A60D75" w:rsidRPr="00945791">
        <w:rPr>
          <w:sz w:val="22"/>
          <w:szCs w:val="22"/>
        </w:rPr>
        <w:t>transportlīdzekļa ekspluatācijas nodokli</w:t>
      </w:r>
      <w:r w:rsidR="008E2094" w:rsidRPr="00945791">
        <w:rPr>
          <w:sz w:val="22"/>
          <w:szCs w:val="22"/>
        </w:rPr>
        <w:t>,</w:t>
      </w:r>
      <w:r w:rsidR="00A60D75" w:rsidRPr="00945791">
        <w:rPr>
          <w:sz w:val="22"/>
          <w:szCs w:val="22"/>
        </w:rPr>
        <w:t xml:space="preserve"> un </w:t>
      </w:r>
      <w:r w:rsidR="008E2094" w:rsidRPr="00945791">
        <w:rPr>
          <w:sz w:val="22"/>
          <w:szCs w:val="22"/>
        </w:rPr>
        <w:t>se</w:t>
      </w:r>
      <w:r w:rsidR="001D0561" w:rsidRPr="00945791">
        <w:rPr>
          <w:sz w:val="22"/>
          <w:szCs w:val="22"/>
        </w:rPr>
        <w:t>g</w:t>
      </w:r>
      <w:r w:rsidR="00A60D75" w:rsidRPr="00945791">
        <w:rPr>
          <w:sz w:val="22"/>
          <w:szCs w:val="22"/>
        </w:rPr>
        <w:t xml:space="preserve">t citas izmaksas, kas saistītas ar </w:t>
      </w:r>
      <w:r w:rsidR="002177C7" w:rsidRPr="00945791">
        <w:rPr>
          <w:sz w:val="22"/>
          <w:szCs w:val="22"/>
        </w:rPr>
        <w:t>minētām darbībām</w:t>
      </w:r>
      <w:r w:rsidR="001D0561" w:rsidRPr="00945791">
        <w:rPr>
          <w:sz w:val="22"/>
          <w:szCs w:val="22"/>
        </w:rPr>
        <w:t xml:space="preserve">, </w:t>
      </w:r>
      <w:r w:rsidR="002177C7" w:rsidRPr="00945791">
        <w:rPr>
          <w:sz w:val="22"/>
          <w:szCs w:val="22"/>
        </w:rPr>
        <w:t>iekļau</w:t>
      </w:r>
      <w:r w:rsidR="001D0561" w:rsidRPr="00945791">
        <w:rPr>
          <w:sz w:val="22"/>
          <w:szCs w:val="22"/>
        </w:rPr>
        <w:t>jo</w:t>
      </w:r>
      <w:r w:rsidR="002177C7" w:rsidRPr="00945791">
        <w:rPr>
          <w:sz w:val="22"/>
          <w:szCs w:val="22"/>
        </w:rPr>
        <w:t xml:space="preserve">t </w:t>
      </w:r>
      <w:r w:rsidR="001D0561" w:rsidRPr="00945791">
        <w:rPr>
          <w:sz w:val="22"/>
          <w:szCs w:val="22"/>
        </w:rPr>
        <w:t xml:space="preserve">tās sava </w:t>
      </w:r>
      <w:r w:rsidR="002177C7" w:rsidRPr="00945791">
        <w:rPr>
          <w:sz w:val="22"/>
          <w:szCs w:val="22"/>
        </w:rPr>
        <w:t>piedāvājuma cenā</w:t>
      </w:r>
      <w:r w:rsidR="00945791">
        <w:rPr>
          <w:sz w:val="22"/>
          <w:szCs w:val="22"/>
        </w:rPr>
        <w:t>.</w:t>
      </w:r>
    </w:p>
    <w:p w:rsidR="004835A0" w:rsidRPr="008746C7" w:rsidRDefault="001E7DE6" w:rsidP="004835A0">
      <w:pPr>
        <w:numPr>
          <w:ilvl w:val="1"/>
          <w:numId w:val="2"/>
        </w:numPr>
        <w:tabs>
          <w:tab w:val="num" w:pos="993"/>
        </w:tabs>
        <w:ind w:left="993" w:hanging="633"/>
        <w:jc w:val="both"/>
        <w:rPr>
          <w:sz w:val="22"/>
          <w:szCs w:val="22"/>
        </w:rPr>
      </w:pPr>
      <w:r>
        <w:rPr>
          <w:sz w:val="22"/>
          <w:szCs w:val="22"/>
        </w:rPr>
        <w:t>Pienākums i</w:t>
      </w:r>
      <w:r w:rsidR="004835A0" w:rsidRPr="008746C7">
        <w:rPr>
          <w:sz w:val="22"/>
          <w:szCs w:val="22"/>
        </w:rPr>
        <w:t>epirkuma komisijas noteiktajā termiņā sniegt atbildes uz iepirkuma komisijas pieprasī</w:t>
      </w:r>
      <w:r w:rsidR="00CD111F">
        <w:rPr>
          <w:sz w:val="22"/>
          <w:szCs w:val="22"/>
        </w:rPr>
        <w:t>jumiem par papildus informāciju.</w:t>
      </w:r>
    </w:p>
    <w:p w:rsidR="004835A0" w:rsidRPr="008746C7" w:rsidRDefault="001E7DE6" w:rsidP="004835A0">
      <w:pPr>
        <w:numPr>
          <w:ilvl w:val="1"/>
          <w:numId w:val="2"/>
        </w:numPr>
        <w:tabs>
          <w:tab w:val="num" w:pos="993"/>
        </w:tabs>
        <w:ind w:left="993" w:hanging="633"/>
        <w:jc w:val="both"/>
        <w:rPr>
          <w:sz w:val="22"/>
          <w:szCs w:val="22"/>
        </w:rPr>
      </w:pPr>
      <w:r>
        <w:rPr>
          <w:sz w:val="22"/>
          <w:szCs w:val="22"/>
        </w:rPr>
        <w:t>Pienākums s</w:t>
      </w:r>
      <w:r w:rsidR="004835A0" w:rsidRPr="008746C7">
        <w:rPr>
          <w:sz w:val="22"/>
          <w:szCs w:val="22"/>
        </w:rPr>
        <w:t>egt visas un jebkuras izmaksas, kas saistītas ar piedāvājumu sagatavošanu un iesniegšanu ne</w:t>
      </w:r>
      <w:r w:rsidR="00CD111F">
        <w:rPr>
          <w:sz w:val="22"/>
          <w:szCs w:val="22"/>
        </w:rPr>
        <w:t>atkarīgi no iepirkuma rezultāta.</w:t>
      </w:r>
    </w:p>
    <w:p w:rsidR="004835A0" w:rsidRPr="008746C7" w:rsidRDefault="001E7DE6" w:rsidP="004835A0">
      <w:pPr>
        <w:numPr>
          <w:ilvl w:val="1"/>
          <w:numId w:val="2"/>
        </w:numPr>
        <w:tabs>
          <w:tab w:val="num" w:pos="993"/>
        </w:tabs>
        <w:ind w:left="993" w:hanging="633"/>
        <w:jc w:val="both"/>
        <w:rPr>
          <w:sz w:val="22"/>
          <w:szCs w:val="22"/>
        </w:rPr>
      </w:pPr>
      <w:r>
        <w:rPr>
          <w:sz w:val="22"/>
          <w:szCs w:val="22"/>
        </w:rPr>
        <w:t>Tiesības p</w:t>
      </w:r>
      <w:r w:rsidR="004835A0" w:rsidRPr="008746C7">
        <w:rPr>
          <w:sz w:val="22"/>
          <w:szCs w:val="22"/>
        </w:rPr>
        <w:t>irms piedāvājumu iesniegšanas termiņa beigām grozīt va</w:t>
      </w:r>
      <w:r w:rsidR="00CD111F">
        <w:rPr>
          <w:sz w:val="22"/>
          <w:szCs w:val="22"/>
        </w:rPr>
        <w:t>i atsaukt iesniegto piedāvājumu.</w:t>
      </w:r>
    </w:p>
    <w:p w:rsidR="004835A0" w:rsidRPr="008746C7" w:rsidRDefault="001E7DE6" w:rsidP="004835A0">
      <w:pPr>
        <w:numPr>
          <w:ilvl w:val="1"/>
          <w:numId w:val="2"/>
        </w:numPr>
        <w:tabs>
          <w:tab w:val="num" w:pos="993"/>
        </w:tabs>
        <w:ind w:left="993" w:hanging="633"/>
        <w:jc w:val="both"/>
        <w:rPr>
          <w:sz w:val="22"/>
          <w:szCs w:val="22"/>
        </w:rPr>
      </w:pPr>
      <w:r>
        <w:rPr>
          <w:sz w:val="22"/>
          <w:szCs w:val="22"/>
        </w:rPr>
        <w:t>Tiesības n</w:t>
      </w:r>
      <w:r w:rsidR="00694EBD">
        <w:rPr>
          <w:sz w:val="22"/>
          <w:szCs w:val="22"/>
        </w:rPr>
        <w:t>e vēlāk kā 6 (sešas) darba dienas p</w:t>
      </w:r>
      <w:r w:rsidR="00694EBD" w:rsidRPr="008746C7">
        <w:rPr>
          <w:sz w:val="22"/>
          <w:szCs w:val="22"/>
        </w:rPr>
        <w:t xml:space="preserve">irms piedāvājumu iesniegšanas termiņa beigām </w:t>
      </w:r>
      <w:r w:rsidR="00694EBD">
        <w:rPr>
          <w:sz w:val="22"/>
          <w:szCs w:val="22"/>
        </w:rPr>
        <w:t>pieprasīt</w:t>
      </w:r>
      <w:r w:rsidR="004835A0" w:rsidRPr="008746C7">
        <w:rPr>
          <w:sz w:val="22"/>
          <w:szCs w:val="22"/>
        </w:rPr>
        <w:t xml:space="preserve"> iepirkuma komisija</w:t>
      </w:r>
      <w:r w:rsidR="00694EBD">
        <w:rPr>
          <w:sz w:val="22"/>
          <w:szCs w:val="22"/>
        </w:rPr>
        <w:t>i</w:t>
      </w:r>
      <w:r w:rsidR="004835A0" w:rsidRPr="008746C7">
        <w:rPr>
          <w:sz w:val="22"/>
          <w:szCs w:val="22"/>
        </w:rPr>
        <w:t xml:space="preserve"> </w:t>
      </w:r>
      <w:r w:rsidR="00694EBD">
        <w:rPr>
          <w:sz w:val="22"/>
          <w:szCs w:val="22"/>
        </w:rPr>
        <w:t>papildus informāciju par iepirkuma procedūras norises kārtību un iepirkuma priekšmetu</w:t>
      </w:r>
      <w:r w:rsidR="004835A0" w:rsidRPr="008746C7">
        <w:rPr>
          <w:sz w:val="22"/>
          <w:szCs w:val="22"/>
        </w:rPr>
        <w:t>.</w:t>
      </w:r>
    </w:p>
    <w:p w:rsidR="004835A0" w:rsidRPr="008746C7" w:rsidRDefault="004835A0" w:rsidP="004835A0">
      <w:pPr>
        <w:numPr>
          <w:ilvl w:val="0"/>
          <w:numId w:val="2"/>
        </w:numPr>
        <w:jc w:val="both"/>
        <w:rPr>
          <w:b/>
          <w:sz w:val="22"/>
          <w:szCs w:val="22"/>
        </w:rPr>
      </w:pPr>
      <w:r w:rsidRPr="008746C7">
        <w:rPr>
          <w:b/>
          <w:sz w:val="22"/>
          <w:szCs w:val="22"/>
        </w:rPr>
        <w:t>Pasūtītāja pienākumi un tiesības:</w:t>
      </w:r>
    </w:p>
    <w:p w:rsidR="004835A0" w:rsidRPr="008746C7" w:rsidRDefault="001E7DE6" w:rsidP="004835A0">
      <w:pPr>
        <w:numPr>
          <w:ilvl w:val="1"/>
          <w:numId w:val="2"/>
        </w:numPr>
        <w:tabs>
          <w:tab w:val="num" w:pos="993"/>
        </w:tabs>
        <w:ind w:left="993" w:hanging="633"/>
        <w:jc w:val="both"/>
        <w:rPr>
          <w:sz w:val="22"/>
          <w:szCs w:val="22"/>
        </w:rPr>
      </w:pPr>
      <w:r>
        <w:rPr>
          <w:sz w:val="22"/>
          <w:szCs w:val="22"/>
        </w:rPr>
        <w:t>Pienākums n</w:t>
      </w:r>
      <w:r w:rsidR="004835A0" w:rsidRPr="008746C7">
        <w:rPr>
          <w:sz w:val="22"/>
          <w:szCs w:val="22"/>
        </w:rPr>
        <w:t xml:space="preserve">odrošināt pretendentu brīvu konkurenci, kā arī vienlīdzīgu </w:t>
      </w:r>
      <w:r w:rsidR="00CD111F">
        <w:rPr>
          <w:sz w:val="22"/>
          <w:szCs w:val="22"/>
        </w:rPr>
        <w:t>un taisnīgu attieksmi pret tiem.</w:t>
      </w:r>
    </w:p>
    <w:p w:rsidR="004835A0" w:rsidRDefault="001E7DE6" w:rsidP="004835A0">
      <w:pPr>
        <w:numPr>
          <w:ilvl w:val="1"/>
          <w:numId w:val="2"/>
        </w:numPr>
        <w:tabs>
          <w:tab w:val="num" w:pos="993"/>
        </w:tabs>
        <w:ind w:left="993" w:hanging="633"/>
        <w:jc w:val="both"/>
        <w:rPr>
          <w:sz w:val="22"/>
          <w:szCs w:val="22"/>
        </w:rPr>
      </w:pPr>
      <w:r>
        <w:rPr>
          <w:sz w:val="22"/>
          <w:szCs w:val="22"/>
        </w:rPr>
        <w:t>Tiesības p</w:t>
      </w:r>
      <w:r w:rsidR="004835A0" w:rsidRPr="008746C7">
        <w:rPr>
          <w:sz w:val="22"/>
          <w:szCs w:val="22"/>
        </w:rPr>
        <w:t>ārbaudīt nepieciešamo informāciju kompetentā institūcijā, publiski pieejamās datu bāzēs vai citos publiski pieejamos avotos, kā arī lūgt, lai pretendents izskaidro doku</w:t>
      </w:r>
      <w:r w:rsidR="00CD111F">
        <w:rPr>
          <w:sz w:val="22"/>
          <w:szCs w:val="22"/>
        </w:rPr>
        <w:t>mentus, kas iesniegti komisijai.</w:t>
      </w:r>
    </w:p>
    <w:p w:rsidR="0035314C" w:rsidRPr="00945791" w:rsidRDefault="0035314C" w:rsidP="004835A0">
      <w:pPr>
        <w:numPr>
          <w:ilvl w:val="1"/>
          <w:numId w:val="2"/>
        </w:numPr>
        <w:tabs>
          <w:tab w:val="num" w:pos="993"/>
        </w:tabs>
        <w:ind w:left="993" w:hanging="633"/>
        <w:jc w:val="both"/>
        <w:rPr>
          <w:sz w:val="22"/>
          <w:szCs w:val="22"/>
        </w:rPr>
      </w:pPr>
      <w:r w:rsidRPr="00945791">
        <w:rPr>
          <w:sz w:val="22"/>
          <w:szCs w:val="22"/>
        </w:rPr>
        <w:t xml:space="preserve">Tiesības pirms lēmuma pieņemšanas par iepirkuma procedūras uzvarētāju apskatīt, pārbaudīt un testēt pretendenta piedāvāto </w:t>
      </w:r>
      <w:r w:rsidR="00524D8F">
        <w:rPr>
          <w:sz w:val="22"/>
          <w:szCs w:val="22"/>
        </w:rPr>
        <w:t>kravas furgonu</w:t>
      </w:r>
      <w:r w:rsidRPr="00945791">
        <w:rPr>
          <w:sz w:val="22"/>
          <w:szCs w:val="22"/>
        </w:rPr>
        <w:t xml:space="preserve"> ar nolūku noteikt piedāvāta </w:t>
      </w:r>
      <w:r w:rsidR="00524D8F">
        <w:rPr>
          <w:sz w:val="22"/>
          <w:szCs w:val="22"/>
        </w:rPr>
        <w:t>kravas furgona</w:t>
      </w:r>
      <w:r w:rsidRPr="00945791">
        <w:rPr>
          <w:sz w:val="22"/>
          <w:szCs w:val="22"/>
        </w:rPr>
        <w:t xml:space="preserve"> atbilstību nolikuma prasībām.</w:t>
      </w:r>
    </w:p>
    <w:p w:rsidR="004835A0" w:rsidRPr="008746C7" w:rsidRDefault="001E7DE6" w:rsidP="004835A0">
      <w:pPr>
        <w:numPr>
          <w:ilvl w:val="1"/>
          <w:numId w:val="2"/>
        </w:numPr>
        <w:tabs>
          <w:tab w:val="num" w:pos="993"/>
        </w:tabs>
        <w:ind w:left="993" w:hanging="633"/>
        <w:jc w:val="both"/>
        <w:rPr>
          <w:sz w:val="22"/>
          <w:szCs w:val="22"/>
        </w:rPr>
      </w:pPr>
      <w:r>
        <w:rPr>
          <w:sz w:val="22"/>
          <w:szCs w:val="22"/>
        </w:rPr>
        <w:t>Tiesības l</w:t>
      </w:r>
      <w:r w:rsidR="004835A0" w:rsidRPr="008746C7">
        <w:rPr>
          <w:sz w:val="22"/>
          <w:szCs w:val="22"/>
        </w:rPr>
        <w:t>abot aritmētiskās kļūdas pretendenta piedāvājumā, informē</w:t>
      </w:r>
      <w:r w:rsidR="00294D26">
        <w:rPr>
          <w:sz w:val="22"/>
          <w:szCs w:val="22"/>
        </w:rPr>
        <w:t>jot par to pretendentu.</w:t>
      </w:r>
    </w:p>
    <w:p w:rsidR="004835A0" w:rsidRPr="008746C7" w:rsidRDefault="001E7DE6" w:rsidP="004835A0">
      <w:pPr>
        <w:numPr>
          <w:ilvl w:val="1"/>
          <w:numId w:val="2"/>
        </w:numPr>
        <w:tabs>
          <w:tab w:val="num" w:pos="993"/>
        </w:tabs>
        <w:ind w:left="993" w:hanging="633"/>
        <w:jc w:val="both"/>
        <w:rPr>
          <w:sz w:val="22"/>
          <w:szCs w:val="22"/>
        </w:rPr>
      </w:pPr>
      <w:r>
        <w:rPr>
          <w:sz w:val="22"/>
          <w:szCs w:val="22"/>
        </w:rPr>
        <w:t>Tiesības p</w:t>
      </w:r>
      <w:r w:rsidR="004835A0" w:rsidRPr="008746C7">
        <w:rPr>
          <w:sz w:val="22"/>
          <w:szCs w:val="22"/>
        </w:rPr>
        <w:t>ieaicināt atzinumu sniegšanai neatkarīgus ek</w:t>
      </w:r>
      <w:r w:rsidR="00294D26">
        <w:rPr>
          <w:sz w:val="22"/>
          <w:szCs w:val="22"/>
        </w:rPr>
        <w:t>spertus ar padomdevēja tiesībām.</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Pasūtītājs ir tiesīgs pārtraukt iepirkumu un neslēgt iepirkuma līgumu,</w:t>
      </w:r>
      <w:r w:rsidR="00294D26">
        <w:rPr>
          <w:sz w:val="22"/>
          <w:szCs w:val="22"/>
        </w:rPr>
        <w:t xml:space="preserve"> ja tam ir objektīvs pamatojums.</w:t>
      </w:r>
    </w:p>
    <w:p w:rsidR="0098556D" w:rsidRDefault="001E7DE6" w:rsidP="0098556D">
      <w:pPr>
        <w:numPr>
          <w:ilvl w:val="1"/>
          <w:numId w:val="2"/>
        </w:numPr>
        <w:tabs>
          <w:tab w:val="num" w:pos="993"/>
        </w:tabs>
        <w:ind w:left="993" w:hanging="633"/>
        <w:jc w:val="both"/>
        <w:rPr>
          <w:sz w:val="22"/>
          <w:szCs w:val="22"/>
        </w:rPr>
      </w:pPr>
      <w:r>
        <w:rPr>
          <w:sz w:val="22"/>
          <w:szCs w:val="22"/>
        </w:rPr>
        <w:t>Tiesības i</w:t>
      </w:r>
      <w:r w:rsidR="004835A0" w:rsidRPr="008746C7">
        <w:rPr>
          <w:sz w:val="22"/>
          <w:szCs w:val="22"/>
        </w:rPr>
        <w:t>zvēlēties nākamo piedāvājumu ar viszemāko cenu, ja izraudzītais pretendents atsakās slēgt iepirkuma līgumu ar pasūtītāju</w:t>
      </w:r>
      <w:bookmarkEnd w:id="10"/>
      <w:bookmarkEnd w:id="11"/>
      <w:bookmarkEnd w:id="12"/>
      <w:bookmarkEnd w:id="13"/>
      <w:bookmarkEnd w:id="14"/>
      <w:bookmarkEnd w:id="15"/>
      <w:bookmarkEnd w:id="16"/>
      <w:bookmarkEnd w:id="17"/>
      <w:bookmarkEnd w:id="18"/>
      <w:r w:rsidR="004835A0" w:rsidRPr="008746C7">
        <w:rPr>
          <w:sz w:val="22"/>
          <w:szCs w:val="22"/>
        </w:rPr>
        <w:t>.</w:t>
      </w:r>
    </w:p>
    <w:p w:rsidR="0098556D" w:rsidRPr="0098556D" w:rsidRDefault="001E7DE6" w:rsidP="0098556D">
      <w:pPr>
        <w:numPr>
          <w:ilvl w:val="1"/>
          <w:numId w:val="2"/>
        </w:numPr>
        <w:tabs>
          <w:tab w:val="num" w:pos="993"/>
        </w:tabs>
        <w:ind w:left="993" w:hanging="633"/>
        <w:jc w:val="both"/>
        <w:rPr>
          <w:sz w:val="22"/>
          <w:szCs w:val="22"/>
        </w:rPr>
      </w:pPr>
      <w:r>
        <w:rPr>
          <w:sz w:val="22"/>
          <w:szCs w:val="22"/>
        </w:rPr>
        <w:t>Tiesības i</w:t>
      </w:r>
      <w:r w:rsidR="00BE1BF0" w:rsidRPr="0098556D">
        <w:rPr>
          <w:sz w:val="22"/>
          <w:szCs w:val="22"/>
        </w:rPr>
        <w:t>zdarīt grozījumus šajā iepirkuma procedūras nolikumā</w:t>
      </w:r>
      <w:r w:rsidR="0077749A" w:rsidRPr="0098556D">
        <w:rPr>
          <w:sz w:val="22"/>
          <w:szCs w:val="22"/>
        </w:rPr>
        <w:t xml:space="preserve"> pirms piedāvājumu iesniegšanas termiņa beigām</w:t>
      </w:r>
      <w:r w:rsidR="00BE1BF0" w:rsidRPr="0098556D">
        <w:rPr>
          <w:sz w:val="22"/>
          <w:szCs w:val="22"/>
        </w:rPr>
        <w:t xml:space="preserve">, publiskojot to saturu </w:t>
      </w:r>
      <w:r w:rsidR="00BE1BF0" w:rsidRPr="0098556D">
        <w:rPr>
          <w:bCs/>
          <w:snapToGrid w:val="0"/>
          <w:sz w:val="22"/>
          <w:szCs w:val="22"/>
        </w:rPr>
        <w:t xml:space="preserve">savā mājas lapā internetā </w:t>
      </w:r>
      <w:hyperlink r:id="rId9" w:history="1">
        <w:r w:rsidR="00BE1BF0" w:rsidRPr="0098556D">
          <w:rPr>
            <w:bCs/>
            <w:snapToGrid w:val="0"/>
            <w:sz w:val="22"/>
            <w:szCs w:val="22"/>
          </w:rPr>
          <w:t>www.daugavpils.udens.lv</w:t>
        </w:r>
      </w:hyperlink>
      <w:r w:rsidR="00BE1BF0" w:rsidRPr="0098556D">
        <w:rPr>
          <w:bCs/>
          <w:snapToGrid w:val="0"/>
          <w:sz w:val="22"/>
          <w:szCs w:val="22"/>
        </w:rPr>
        <w:t xml:space="preserve"> – informatīvajā daļā, sadaļā “Iepirkumi”</w:t>
      </w:r>
      <w:r w:rsidR="00945791">
        <w:rPr>
          <w:bCs/>
          <w:snapToGrid w:val="0"/>
          <w:sz w:val="22"/>
          <w:szCs w:val="22"/>
        </w:rPr>
        <w:t>,</w:t>
      </w:r>
      <w:r w:rsidR="0098556D" w:rsidRPr="0098556D">
        <w:t xml:space="preserve"> </w:t>
      </w:r>
      <w:r w:rsidR="0098556D" w:rsidRPr="0098556D">
        <w:rPr>
          <w:bCs/>
          <w:snapToGrid w:val="0"/>
          <w:sz w:val="22"/>
          <w:szCs w:val="22"/>
        </w:rPr>
        <w:t xml:space="preserve">kā arī Daugavpils pašvaldības mājas lapā internetā </w:t>
      </w:r>
      <w:r w:rsidR="0098556D" w:rsidRPr="003A2310">
        <w:rPr>
          <w:bCs/>
          <w:snapToGrid w:val="0"/>
          <w:sz w:val="22"/>
          <w:szCs w:val="22"/>
          <w:u w:val="single"/>
        </w:rPr>
        <w:t>http://www.daugavpils.lv</w:t>
      </w:r>
    </w:p>
    <w:p w:rsidR="004835A0" w:rsidRDefault="004835A0" w:rsidP="004835A0">
      <w:pPr>
        <w:jc w:val="both"/>
        <w:rPr>
          <w:b/>
          <w:sz w:val="22"/>
          <w:szCs w:val="22"/>
        </w:rPr>
      </w:pPr>
      <w:r w:rsidRPr="008746C7">
        <w:rPr>
          <w:b/>
          <w:sz w:val="22"/>
          <w:szCs w:val="22"/>
        </w:rPr>
        <w:t xml:space="preserve">Pielikumā: </w:t>
      </w:r>
    </w:p>
    <w:p w:rsidR="004835A0" w:rsidRDefault="004835A0" w:rsidP="004835A0">
      <w:pPr>
        <w:ind w:right="-521" w:firstLine="284"/>
        <w:jc w:val="both"/>
        <w:rPr>
          <w:sz w:val="22"/>
          <w:szCs w:val="22"/>
        </w:rPr>
      </w:pPr>
      <w:r w:rsidRPr="008746C7">
        <w:rPr>
          <w:sz w:val="22"/>
          <w:szCs w:val="22"/>
        </w:rPr>
        <w:t xml:space="preserve">1.pielikums – Tehniskā specifikācija </w:t>
      </w:r>
      <w:r w:rsidRPr="00F250C6">
        <w:rPr>
          <w:sz w:val="22"/>
          <w:szCs w:val="22"/>
        </w:rPr>
        <w:t xml:space="preserve">uz </w:t>
      </w:r>
      <w:r w:rsidR="00B946E1">
        <w:rPr>
          <w:sz w:val="22"/>
          <w:szCs w:val="22"/>
        </w:rPr>
        <w:t>2</w:t>
      </w:r>
      <w:r w:rsidR="00CB06D8" w:rsidRPr="00F250C6">
        <w:rPr>
          <w:sz w:val="22"/>
          <w:szCs w:val="22"/>
        </w:rPr>
        <w:t xml:space="preserve"> lap</w:t>
      </w:r>
      <w:r w:rsidR="005E12C4" w:rsidRPr="00F250C6">
        <w:rPr>
          <w:sz w:val="22"/>
          <w:szCs w:val="22"/>
        </w:rPr>
        <w:t>ām</w:t>
      </w:r>
      <w:r w:rsidRPr="00F250C6">
        <w:rPr>
          <w:sz w:val="22"/>
          <w:szCs w:val="22"/>
        </w:rPr>
        <w:t>;</w:t>
      </w:r>
    </w:p>
    <w:p w:rsidR="00B0502E" w:rsidRPr="00F250C6" w:rsidRDefault="00B0502E" w:rsidP="004835A0">
      <w:pPr>
        <w:ind w:right="-521" w:firstLine="284"/>
        <w:jc w:val="both"/>
        <w:rPr>
          <w:sz w:val="22"/>
          <w:szCs w:val="22"/>
        </w:rPr>
      </w:pPr>
      <w:r>
        <w:rPr>
          <w:sz w:val="22"/>
          <w:szCs w:val="22"/>
        </w:rPr>
        <w:t>2.pielikums – Tehniskā piedāvājuma veidne uz 2 lapām;</w:t>
      </w:r>
    </w:p>
    <w:p w:rsidR="004835A0" w:rsidRPr="00F250C6" w:rsidRDefault="00B0502E" w:rsidP="004835A0">
      <w:pPr>
        <w:ind w:right="-521" w:firstLine="284"/>
        <w:jc w:val="both"/>
        <w:rPr>
          <w:sz w:val="22"/>
          <w:szCs w:val="22"/>
        </w:rPr>
      </w:pPr>
      <w:r>
        <w:rPr>
          <w:sz w:val="22"/>
          <w:szCs w:val="22"/>
        </w:rPr>
        <w:t>3</w:t>
      </w:r>
      <w:r w:rsidR="003A2310" w:rsidRPr="00F250C6">
        <w:rPr>
          <w:sz w:val="22"/>
          <w:szCs w:val="22"/>
        </w:rPr>
        <w:t>.</w:t>
      </w:r>
      <w:r w:rsidR="004835A0" w:rsidRPr="00F250C6">
        <w:rPr>
          <w:sz w:val="22"/>
          <w:szCs w:val="22"/>
        </w:rPr>
        <w:t>pielikums – Pieteikum</w:t>
      </w:r>
      <w:r w:rsidR="004A3000" w:rsidRPr="00F250C6">
        <w:rPr>
          <w:sz w:val="22"/>
          <w:szCs w:val="22"/>
        </w:rPr>
        <w:t>a dalībai iepirkuma procedūrā veidne</w:t>
      </w:r>
      <w:r w:rsidR="004835A0" w:rsidRPr="00F250C6">
        <w:rPr>
          <w:sz w:val="22"/>
          <w:szCs w:val="22"/>
        </w:rPr>
        <w:t xml:space="preserve"> uz 1 lapas;</w:t>
      </w:r>
    </w:p>
    <w:p w:rsidR="004A3000" w:rsidRPr="00F250C6" w:rsidRDefault="00B0502E" w:rsidP="004835A0">
      <w:pPr>
        <w:ind w:right="-521" w:firstLine="284"/>
        <w:jc w:val="both"/>
        <w:rPr>
          <w:sz w:val="22"/>
          <w:szCs w:val="22"/>
        </w:rPr>
      </w:pPr>
      <w:r>
        <w:rPr>
          <w:sz w:val="22"/>
          <w:szCs w:val="22"/>
        </w:rPr>
        <w:t>4</w:t>
      </w:r>
      <w:r w:rsidR="004A3000" w:rsidRPr="00F250C6">
        <w:rPr>
          <w:sz w:val="22"/>
          <w:szCs w:val="22"/>
        </w:rPr>
        <w:t>.pielikums – Pretendenta apliecinājuma veidne uz 1 lapas;</w:t>
      </w:r>
    </w:p>
    <w:p w:rsidR="00216A25" w:rsidRDefault="00B0502E" w:rsidP="004835A0">
      <w:pPr>
        <w:ind w:right="-521" w:firstLine="284"/>
        <w:jc w:val="both"/>
        <w:rPr>
          <w:sz w:val="22"/>
          <w:szCs w:val="22"/>
        </w:rPr>
      </w:pPr>
      <w:r>
        <w:rPr>
          <w:sz w:val="22"/>
          <w:szCs w:val="22"/>
        </w:rPr>
        <w:t>5</w:t>
      </w:r>
      <w:r w:rsidR="004835A0" w:rsidRPr="00F250C6">
        <w:rPr>
          <w:sz w:val="22"/>
          <w:szCs w:val="22"/>
        </w:rPr>
        <w:t xml:space="preserve">.pielikums – </w:t>
      </w:r>
      <w:r w:rsidR="00B227FE" w:rsidRPr="00F250C6">
        <w:rPr>
          <w:sz w:val="22"/>
          <w:szCs w:val="22"/>
        </w:rPr>
        <w:t xml:space="preserve">Finanšu piedāvājuma </w:t>
      </w:r>
      <w:r w:rsidR="00216A25">
        <w:rPr>
          <w:sz w:val="22"/>
          <w:szCs w:val="22"/>
        </w:rPr>
        <w:t>sagatavošanas vadlīnijas uz 1 lapas;</w:t>
      </w:r>
      <w:r w:rsidR="005E12C4" w:rsidRPr="00F250C6">
        <w:rPr>
          <w:sz w:val="22"/>
          <w:szCs w:val="22"/>
        </w:rPr>
        <w:t xml:space="preserve"> </w:t>
      </w:r>
    </w:p>
    <w:p w:rsidR="004835A0" w:rsidRDefault="00B0502E" w:rsidP="004835A0">
      <w:pPr>
        <w:ind w:right="-521" w:firstLine="284"/>
        <w:jc w:val="both"/>
        <w:rPr>
          <w:sz w:val="22"/>
          <w:szCs w:val="22"/>
        </w:rPr>
      </w:pPr>
      <w:r>
        <w:rPr>
          <w:sz w:val="22"/>
          <w:szCs w:val="22"/>
        </w:rPr>
        <w:t>6</w:t>
      </w:r>
      <w:r w:rsidR="00216A25">
        <w:rPr>
          <w:sz w:val="22"/>
          <w:szCs w:val="22"/>
        </w:rPr>
        <w:t xml:space="preserve">. pielikums – Finanšu piedāvājuma </w:t>
      </w:r>
      <w:r w:rsidR="00B227FE" w:rsidRPr="00F250C6">
        <w:rPr>
          <w:sz w:val="22"/>
          <w:szCs w:val="22"/>
        </w:rPr>
        <w:t>veidne</w:t>
      </w:r>
      <w:r w:rsidR="004835A0" w:rsidRPr="00F250C6">
        <w:rPr>
          <w:sz w:val="22"/>
          <w:szCs w:val="22"/>
        </w:rPr>
        <w:t xml:space="preserve"> uz </w:t>
      </w:r>
      <w:r w:rsidR="00216A25">
        <w:rPr>
          <w:sz w:val="22"/>
          <w:szCs w:val="22"/>
        </w:rPr>
        <w:t>1 lapas</w:t>
      </w:r>
      <w:r w:rsidR="00C9270C" w:rsidRPr="00F250C6">
        <w:rPr>
          <w:sz w:val="22"/>
          <w:szCs w:val="22"/>
        </w:rPr>
        <w:t>;</w:t>
      </w:r>
    </w:p>
    <w:p w:rsidR="00C9270C" w:rsidRPr="00C9270C" w:rsidRDefault="00B0502E" w:rsidP="004835A0">
      <w:pPr>
        <w:ind w:right="-521" w:firstLine="284"/>
        <w:jc w:val="both"/>
        <w:rPr>
          <w:sz w:val="22"/>
          <w:szCs w:val="22"/>
        </w:rPr>
      </w:pPr>
      <w:r>
        <w:rPr>
          <w:sz w:val="22"/>
          <w:szCs w:val="22"/>
        </w:rPr>
        <w:t>7</w:t>
      </w:r>
      <w:r w:rsidR="00C9270C">
        <w:rPr>
          <w:sz w:val="22"/>
          <w:szCs w:val="22"/>
        </w:rPr>
        <w:t xml:space="preserve">.pielikums – </w:t>
      </w:r>
      <w:r w:rsidR="00A60D75">
        <w:rPr>
          <w:sz w:val="22"/>
          <w:szCs w:val="22"/>
        </w:rPr>
        <w:t>I</w:t>
      </w:r>
      <w:r w:rsidR="00C9270C">
        <w:rPr>
          <w:sz w:val="22"/>
          <w:szCs w:val="22"/>
        </w:rPr>
        <w:t>epirku</w:t>
      </w:r>
      <w:r w:rsidR="00F250C6">
        <w:rPr>
          <w:sz w:val="22"/>
          <w:szCs w:val="22"/>
        </w:rPr>
        <w:t xml:space="preserve">ma līguma </w:t>
      </w:r>
      <w:r w:rsidR="00A60D75">
        <w:rPr>
          <w:sz w:val="22"/>
          <w:szCs w:val="22"/>
        </w:rPr>
        <w:t>projekts</w:t>
      </w:r>
      <w:r w:rsidR="00294D26">
        <w:rPr>
          <w:sz w:val="22"/>
          <w:szCs w:val="22"/>
        </w:rPr>
        <w:t xml:space="preserve"> </w:t>
      </w:r>
      <w:r w:rsidR="00F250C6">
        <w:rPr>
          <w:sz w:val="22"/>
          <w:szCs w:val="22"/>
        </w:rPr>
        <w:t xml:space="preserve">uz </w:t>
      </w:r>
      <w:r w:rsidR="000C2C64">
        <w:rPr>
          <w:sz w:val="22"/>
          <w:szCs w:val="22"/>
        </w:rPr>
        <w:t>6</w:t>
      </w:r>
      <w:r w:rsidR="00F250C6">
        <w:rPr>
          <w:sz w:val="22"/>
          <w:szCs w:val="22"/>
        </w:rPr>
        <w:t xml:space="preserve"> lapām.</w:t>
      </w:r>
    </w:p>
    <w:p w:rsidR="004835A0" w:rsidRPr="008746C7" w:rsidRDefault="004835A0" w:rsidP="004835A0">
      <w:pPr>
        <w:jc w:val="both"/>
        <w:rPr>
          <w:sz w:val="22"/>
          <w:szCs w:val="22"/>
        </w:rPr>
      </w:pPr>
    </w:p>
    <w:p w:rsidR="004835A0" w:rsidRPr="008746C7" w:rsidRDefault="004835A0" w:rsidP="004835A0">
      <w:pPr>
        <w:tabs>
          <w:tab w:val="right" w:pos="8364"/>
        </w:tabs>
        <w:jc w:val="both"/>
        <w:rPr>
          <w:sz w:val="22"/>
          <w:szCs w:val="22"/>
        </w:rPr>
      </w:pPr>
      <w:r w:rsidRPr="008746C7">
        <w:rPr>
          <w:color w:val="FF0000"/>
          <w:sz w:val="22"/>
          <w:szCs w:val="22"/>
        </w:rPr>
        <w:br w:type="page"/>
      </w:r>
    </w:p>
    <w:p w:rsidR="004835A0" w:rsidRPr="009F1172" w:rsidRDefault="004835A0" w:rsidP="004835A0">
      <w:pPr>
        <w:pStyle w:val="Header"/>
        <w:jc w:val="right"/>
        <w:rPr>
          <w:sz w:val="24"/>
          <w:szCs w:val="24"/>
        </w:rPr>
      </w:pPr>
      <w:r w:rsidRPr="009F1172">
        <w:rPr>
          <w:sz w:val="24"/>
          <w:szCs w:val="24"/>
        </w:rPr>
        <w:lastRenderedPageBreak/>
        <w:t>1.pielikums</w:t>
      </w:r>
    </w:p>
    <w:p w:rsidR="004835A0" w:rsidRDefault="004835A0" w:rsidP="004835A0">
      <w:pPr>
        <w:pStyle w:val="Header"/>
        <w:jc w:val="right"/>
        <w:rPr>
          <w:sz w:val="24"/>
          <w:szCs w:val="24"/>
        </w:rPr>
      </w:pPr>
    </w:p>
    <w:p w:rsidR="004835A0" w:rsidRDefault="004835A0" w:rsidP="0098556D">
      <w:pPr>
        <w:ind w:right="46"/>
        <w:jc w:val="center"/>
        <w:rPr>
          <w:b/>
        </w:rPr>
      </w:pPr>
      <w:r w:rsidRPr="00830227">
        <w:rPr>
          <w:b/>
        </w:rPr>
        <w:t>TEHNISKĀ SPECIFIKĀCIJA</w:t>
      </w:r>
    </w:p>
    <w:p w:rsidR="0098556D" w:rsidRPr="0072615D" w:rsidRDefault="00944B2D" w:rsidP="0098556D">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rsidR="0098556D" w:rsidRPr="0072615D" w:rsidRDefault="0098556D" w:rsidP="0098556D">
      <w:pPr>
        <w:pStyle w:val="tv2131"/>
        <w:spacing w:line="240" w:lineRule="auto"/>
        <w:ind w:right="46" w:firstLine="0"/>
        <w:jc w:val="center"/>
        <w:rPr>
          <w:b/>
          <w:iCs/>
          <w:color w:val="auto"/>
          <w:sz w:val="24"/>
          <w:szCs w:val="24"/>
        </w:rPr>
      </w:pPr>
      <w:r w:rsidRPr="0072615D">
        <w:rPr>
          <w:b/>
          <w:iCs/>
          <w:color w:val="auto"/>
          <w:sz w:val="24"/>
          <w:szCs w:val="24"/>
        </w:rPr>
        <w:t>„</w:t>
      </w:r>
      <w:r w:rsidR="009F349E">
        <w:rPr>
          <w:b/>
          <w:bCs/>
          <w:iCs/>
          <w:color w:val="auto"/>
          <w:sz w:val="24"/>
          <w:szCs w:val="24"/>
        </w:rPr>
        <w:t xml:space="preserve">Lietota </w:t>
      </w:r>
      <w:r w:rsidR="00341AEF" w:rsidRPr="00341AEF">
        <w:rPr>
          <w:b/>
          <w:bCs/>
          <w:iCs/>
          <w:color w:val="auto"/>
          <w:sz w:val="24"/>
          <w:szCs w:val="24"/>
        </w:rPr>
        <w:t>kravas furgona</w:t>
      </w:r>
      <w:r w:rsidR="009F349E">
        <w:rPr>
          <w:b/>
          <w:bCs/>
          <w:iCs/>
          <w:color w:val="auto"/>
          <w:sz w:val="24"/>
          <w:szCs w:val="24"/>
        </w:rPr>
        <w:t xml:space="preserve"> piegāde</w:t>
      </w:r>
      <w:r w:rsidRPr="0072615D">
        <w:rPr>
          <w:b/>
          <w:iCs/>
          <w:color w:val="auto"/>
          <w:sz w:val="24"/>
          <w:szCs w:val="24"/>
        </w:rPr>
        <w:t>”</w:t>
      </w:r>
    </w:p>
    <w:p w:rsidR="0098556D" w:rsidRDefault="0098556D" w:rsidP="00944B2D">
      <w:pPr>
        <w:ind w:right="46"/>
        <w:rPr>
          <w:b/>
        </w:rPr>
      </w:pPr>
    </w:p>
    <w:p w:rsidR="00341AEF" w:rsidRDefault="00341AEF" w:rsidP="00341AEF">
      <w:pPr>
        <w:numPr>
          <w:ilvl w:val="0"/>
          <w:numId w:val="26"/>
        </w:numPr>
        <w:tabs>
          <w:tab w:val="left" w:pos="720"/>
        </w:tabs>
        <w:suppressAutoHyphens/>
        <w:ind w:hanging="720"/>
        <w:rPr>
          <w:bCs/>
        </w:rPr>
      </w:pPr>
      <w:r>
        <w:rPr>
          <w:bCs/>
        </w:rPr>
        <w:t xml:space="preserve">Vispārējās prasības: </w:t>
      </w:r>
    </w:p>
    <w:p w:rsidR="00341AEF" w:rsidRPr="00341AEF" w:rsidRDefault="00341AEF" w:rsidP="00341AEF">
      <w:pPr>
        <w:numPr>
          <w:ilvl w:val="1"/>
          <w:numId w:val="26"/>
        </w:numPr>
        <w:tabs>
          <w:tab w:val="left" w:pos="720"/>
        </w:tabs>
        <w:ind w:left="0" w:firstLine="0"/>
        <w:jc w:val="both"/>
      </w:pPr>
      <w:r>
        <w:t xml:space="preserve">Pretendentam jānodrošina kravas furgona reģistrācija CSDD uz Pasūtītāja  vārda. </w:t>
      </w:r>
    </w:p>
    <w:p w:rsidR="00341AEF" w:rsidRDefault="00341AEF" w:rsidP="00341AEF">
      <w:pPr>
        <w:numPr>
          <w:ilvl w:val="1"/>
          <w:numId w:val="26"/>
        </w:numPr>
        <w:tabs>
          <w:tab w:val="left" w:pos="720"/>
        </w:tabs>
        <w:ind w:left="0" w:firstLine="0"/>
        <w:jc w:val="both"/>
      </w:pPr>
      <w:r>
        <w:t>Piegādes brīdī automobiļa degvielas tvertnē ir jābūt vismaz 10 l degvielas apjomam, kā arī transporta līdzeklim jābūt pilnībā aprīkotam, lai atbilstoši normatīvo aktu prasībām nodrošinātu dalību ceļu satiksmē.</w:t>
      </w:r>
    </w:p>
    <w:p w:rsidR="00341AEF" w:rsidRDefault="00341AEF" w:rsidP="00341AEF">
      <w:pPr>
        <w:numPr>
          <w:ilvl w:val="1"/>
          <w:numId w:val="26"/>
        </w:numPr>
        <w:tabs>
          <w:tab w:val="left" w:pos="720"/>
        </w:tabs>
        <w:ind w:left="0" w:firstLine="0"/>
        <w:jc w:val="both"/>
      </w:pPr>
      <w:r>
        <w:t xml:space="preserve"> Pretendentam jānodrošina Pasūtītājam iespēja apskatīt un izmēģināt automobili, kā arī jābūt iespējai veikt datordiagnostiku pasūtītāja norādītajā sertificētā servisā pirms līguma slēgšanas.</w:t>
      </w:r>
    </w:p>
    <w:p w:rsidR="00341AEF" w:rsidRDefault="00341AEF" w:rsidP="00341AEF">
      <w:pPr>
        <w:numPr>
          <w:ilvl w:val="1"/>
          <w:numId w:val="26"/>
        </w:numPr>
        <w:tabs>
          <w:tab w:val="left" w:pos="720"/>
        </w:tabs>
        <w:ind w:left="0" w:firstLine="0"/>
        <w:jc w:val="both"/>
      </w:pPr>
      <w:r>
        <w:t>Visām sistēmām, ar kurām automobilis ir aprīkots, jābūt darba kārtībā.</w:t>
      </w:r>
    </w:p>
    <w:p w:rsidR="00341AEF" w:rsidRDefault="00341AEF" w:rsidP="00341AEF">
      <w:pPr>
        <w:numPr>
          <w:ilvl w:val="1"/>
          <w:numId w:val="26"/>
        </w:numPr>
        <w:tabs>
          <w:tab w:val="left" w:pos="720"/>
        </w:tabs>
        <w:ind w:left="0" w:firstLine="0"/>
        <w:jc w:val="both"/>
      </w:pPr>
      <w:r>
        <w:t>Automobilim jābūt vien</w:t>
      </w:r>
      <w:r w:rsidR="005B29D4">
        <w:t xml:space="preserve">a </w:t>
      </w:r>
      <w:r>
        <w:t>toņa krāsojumā, nav pārkrāsotam.</w:t>
      </w:r>
    </w:p>
    <w:p w:rsidR="00341AEF" w:rsidRDefault="00341AEF" w:rsidP="00341AEF">
      <w:pPr>
        <w:ind w:left="360"/>
      </w:pPr>
      <w:r>
        <w:t xml:space="preserve">Pretendentam jāveic transportlīdzekļa OCTA apdrošināšanu uz Pasūtītāja  vārda (apdrošināšanas polises darbības termiņš - 1 (viens) gads no tās noslēgšanas datuma līdz nākamā gada noslēgšanas datumam) </w:t>
      </w:r>
    </w:p>
    <w:p w:rsidR="00341AEF" w:rsidRDefault="00341AEF" w:rsidP="00341AEF">
      <w:pPr>
        <w:pStyle w:val="Subtitle"/>
        <w:numPr>
          <w:ilvl w:val="0"/>
          <w:numId w:val="26"/>
        </w:numPr>
        <w:tabs>
          <w:tab w:val="left" w:pos="0"/>
        </w:tabs>
        <w:ind w:hanging="720"/>
        <w:jc w:val="left"/>
      </w:pPr>
      <w:r>
        <w:rPr>
          <w:b w:val="0"/>
          <w:bCs w:val="0"/>
          <w:sz w:val="24"/>
          <w:szCs w:val="24"/>
          <w:lang w:val="lv-LV" w:eastAsia="lv-LV"/>
        </w:rPr>
        <w:t>Automobiļa tehniskās specifikācijas nosacījumi:</w:t>
      </w:r>
    </w:p>
    <w:p w:rsidR="009F349E" w:rsidRPr="00864CAA" w:rsidRDefault="009F349E" w:rsidP="009F349E">
      <w:pPr>
        <w:pStyle w:val="Subtitle"/>
        <w:jc w:val="left"/>
        <w:rPr>
          <w:b w:val="0"/>
          <w:bCs w:val="0"/>
          <w:sz w:val="24"/>
          <w:szCs w:val="24"/>
          <w:lang w:val="lv-LV" w:eastAsia="lv-LV"/>
        </w:rPr>
      </w:pPr>
    </w:p>
    <w:tbl>
      <w:tblPr>
        <w:tblW w:w="9214" w:type="dxa"/>
        <w:tblInd w:w="-127" w:type="dxa"/>
        <w:tblBorders>
          <w:top w:val="single" w:sz="4" w:space="0" w:color="000001"/>
          <w:left w:val="single" w:sz="4" w:space="0" w:color="000001"/>
          <w:bottom w:val="single" w:sz="4" w:space="0" w:color="000001"/>
          <w:insideH w:val="single" w:sz="4" w:space="0" w:color="000001"/>
        </w:tblBorders>
        <w:tblCellMar>
          <w:left w:w="10" w:type="dxa"/>
          <w:right w:w="30" w:type="dxa"/>
        </w:tblCellMar>
        <w:tblLook w:val="04A0" w:firstRow="1" w:lastRow="0" w:firstColumn="1" w:lastColumn="0" w:noHBand="0" w:noVBand="1"/>
      </w:tblPr>
      <w:tblGrid>
        <w:gridCol w:w="3399"/>
        <w:gridCol w:w="5815"/>
      </w:tblGrid>
      <w:tr w:rsidR="00341AEF" w:rsidRPr="00341AEF" w:rsidTr="00235AC8">
        <w:trPr>
          <w:trHeight w:val="390"/>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Kritērijs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Prasības</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Virsbūves</w:t>
            </w:r>
            <w:r w:rsidRPr="00341AEF">
              <w:rPr>
                <w:color w:val="00000A"/>
                <w:lang w:val="en-GB" w:eastAsia="ar-SA"/>
              </w:rPr>
              <w:t xml:space="preserve"> tips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Kravas furgons</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5 </w:t>
            </w:r>
            <w:r w:rsidRPr="00341AEF">
              <w:rPr>
                <w:color w:val="00000A"/>
                <w:lang w:eastAsia="ar-SA"/>
              </w:rPr>
              <w:t>vai</w:t>
            </w:r>
            <w:r w:rsidRPr="00341AEF">
              <w:rPr>
                <w:color w:val="00000A"/>
                <w:lang w:val="en-GB" w:eastAsia="ar-SA"/>
              </w:rPr>
              <w:t xml:space="preserve"> 6 </w:t>
            </w:r>
            <w:r w:rsidRPr="00341AEF">
              <w:rPr>
                <w:color w:val="00000A"/>
                <w:lang w:eastAsia="ar-SA"/>
              </w:rPr>
              <w:t>sēdvietām</w:t>
            </w:r>
            <w:r w:rsidRPr="00341AEF">
              <w:rPr>
                <w:color w:val="00000A"/>
                <w:lang w:val="en-GB" w:eastAsia="ar-SA"/>
              </w:rPr>
              <w:t>)</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Automobiļu kategorija</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N1</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Izlaiduma</w:t>
            </w:r>
            <w:r w:rsidRPr="00341AEF">
              <w:rPr>
                <w:color w:val="00000A"/>
                <w:lang w:val="en-GB" w:eastAsia="ar-SA"/>
              </w:rPr>
              <w:t xml:space="preserve"> gads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 xml:space="preserve">Ne </w:t>
            </w:r>
            <w:r w:rsidRPr="00341AEF">
              <w:rPr>
                <w:color w:val="00000A"/>
                <w:lang w:eastAsia="ar-SA"/>
              </w:rPr>
              <w:t>vecāks</w:t>
            </w:r>
            <w:r w:rsidRPr="00341AEF">
              <w:rPr>
                <w:color w:val="00000A"/>
                <w:lang w:val="en-GB" w:eastAsia="ar-SA"/>
              </w:rPr>
              <w:t xml:space="preserve"> </w:t>
            </w:r>
            <w:r w:rsidRPr="00341AEF">
              <w:rPr>
                <w:color w:val="00000A"/>
                <w:lang w:eastAsia="ar-SA"/>
              </w:rPr>
              <w:t>par</w:t>
            </w:r>
            <w:r w:rsidRPr="00341AEF">
              <w:rPr>
                <w:color w:val="00000A"/>
                <w:lang w:val="en-GB" w:eastAsia="ar-SA"/>
              </w:rPr>
              <w:t xml:space="preserve"> 2004.</w:t>
            </w:r>
            <w:r w:rsidRPr="00341AEF">
              <w:rPr>
                <w:color w:val="00000A"/>
                <w:lang w:eastAsia="ar-SA"/>
              </w:rPr>
              <w:t>gadu</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Sēdvietu skaits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1 + 1(2) + 3</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Durvju skaits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4(5)</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Nobraukums, km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Ne vairāk</w:t>
            </w:r>
            <w:r w:rsidRPr="00341AEF">
              <w:rPr>
                <w:color w:val="00000A"/>
                <w:lang w:val="en-GB" w:eastAsia="ar-SA"/>
              </w:rPr>
              <w:t xml:space="preserve"> </w:t>
            </w:r>
            <w:r w:rsidRPr="00341AEF">
              <w:rPr>
                <w:color w:val="00000A"/>
                <w:lang w:eastAsia="ar-SA"/>
              </w:rPr>
              <w:t>kā</w:t>
            </w:r>
            <w:r w:rsidRPr="00341AEF">
              <w:rPr>
                <w:color w:val="00000A"/>
                <w:lang w:val="en-GB" w:eastAsia="ar-SA"/>
              </w:rPr>
              <w:t xml:space="preserve"> 220 000; (</w:t>
            </w:r>
            <w:r w:rsidRPr="00341AEF">
              <w:rPr>
                <w:color w:val="00000A"/>
                <w:lang w:eastAsia="ar-SA"/>
              </w:rPr>
              <w:t>sertificēts</w:t>
            </w:r>
            <w:r w:rsidRPr="00341AEF">
              <w:rPr>
                <w:color w:val="00000A"/>
                <w:lang w:val="en-GB" w:eastAsia="ar-SA"/>
              </w:rPr>
              <w:t>)</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Motor</w:t>
            </w:r>
            <w:r w:rsidRPr="00341AEF">
              <w:rPr>
                <w:color w:val="00000A"/>
                <w:lang w:eastAsia="ar-SA"/>
              </w:rPr>
              <w:t>s</w:t>
            </w:r>
            <w:r w:rsidRPr="00341AEF">
              <w:rPr>
                <w:color w:val="00000A"/>
                <w:lang w:val="en-GB" w:eastAsia="ar-SA"/>
              </w:rPr>
              <w:t xml:space="preserve"> </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Turbo</w:t>
            </w:r>
            <w:r w:rsidR="00E5575F">
              <w:rPr>
                <w:color w:val="00000A"/>
                <w:lang w:eastAsia="ar-SA"/>
              </w:rPr>
              <w:t xml:space="preserve"> </w:t>
            </w:r>
            <w:r w:rsidRPr="00341AEF">
              <w:rPr>
                <w:color w:val="00000A"/>
                <w:lang w:eastAsia="ar-SA"/>
              </w:rPr>
              <w:t>dīzelis, bez DPF (cieto daļiņu filtrs)</w:t>
            </w:r>
          </w:p>
        </w:tc>
      </w:tr>
      <w:tr w:rsidR="00341AEF" w:rsidRPr="00341AEF" w:rsidTr="00235AC8">
        <w:trPr>
          <w:trHeight w:val="247"/>
        </w:trPr>
        <w:tc>
          <w:tcPr>
            <w:tcW w:w="3399" w:type="dxa"/>
            <w:tcBorders>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Motora darba tilpums, cm</w:t>
            </w:r>
            <w:r w:rsidRPr="00341AEF">
              <w:rPr>
                <w:color w:val="00000A"/>
                <w:vertAlign w:val="superscript"/>
                <w:lang w:eastAsia="ar-SA"/>
              </w:rPr>
              <w:t>3</w:t>
            </w:r>
          </w:p>
        </w:tc>
        <w:tc>
          <w:tcPr>
            <w:tcW w:w="5814" w:type="dxa"/>
            <w:tcBorders>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Līdz 2000;</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 xml:space="preserve">Motora jauda, </w:t>
            </w:r>
            <w:r w:rsidRPr="00341AEF">
              <w:rPr>
                <w:color w:val="00000A"/>
                <w:sz w:val="22"/>
                <w:szCs w:val="22"/>
                <w:lang w:val="en-GB" w:eastAsia="ar-SA"/>
              </w:rPr>
              <w:t>kW</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Ne mazāk</w:t>
            </w:r>
            <w:r w:rsidRPr="00341AEF">
              <w:rPr>
                <w:color w:val="00000A"/>
                <w:lang w:val="en-GB" w:eastAsia="ar-SA"/>
              </w:rPr>
              <w:t xml:space="preserve"> </w:t>
            </w:r>
            <w:r w:rsidRPr="00341AEF">
              <w:rPr>
                <w:color w:val="00000A"/>
                <w:lang w:eastAsia="ar-SA"/>
              </w:rPr>
              <w:t>kā</w:t>
            </w:r>
            <w:r w:rsidRPr="00341AEF">
              <w:rPr>
                <w:color w:val="00000A"/>
                <w:lang w:val="en-GB" w:eastAsia="ar-SA"/>
              </w:rPr>
              <w:t xml:space="preserve"> 60;</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Degvielas sistēmas tips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proofErr w:type="spellStart"/>
            <w:r w:rsidRPr="00341AEF">
              <w:rPr>
                <w:color w:val="00000A"/>
                <w:lang w:eastAsia="ar-SA"/>
              </w:rPr>
              <w:t>Common</w:t>
            </w:r>
            <w:proofErr w:type="spellEnd"/>
            <w:r w:rsidRPr="00341AEF">
              <w:rPr>
                <w:color w:val="00000A"/>
                <w:lang w:eastAsia="ar-SA"/>
              </w:rPr>
              <w:t xml:space="preserve"> Rail</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Pārnesumu kārbas</w:t>
            </w:r>
            <w:r w:rsidRPr="00341AEF">
              <w:rPr>
                <w:color w:val="00000A"/>
                <w:lang w:val="en-GB" w:eastAsia="ar-SA"/>
              </w:rPr>
              <w:t xml:space="preserve"> tips,</w:t>
            </w:r>
          </w:p>
          <w:p w:rsidR="00341AEF" w:rsidRPr="00341AEF" w:rsidRDefault="00341AEF" w:rsidP="00341AEF">
            <w:pPr>
              <w:suppressAutoHyphens/>
              <w:jc w:val="both"/>
              <w:rPr>
                <w:color w:val="00000A"/>
                <w:lang w:val="en-GB" w:eastAsia="ar-SA"/>
              </w:rPr>
            </w:pPr>
            <w:r w:rsidRPr="00341AEF">
              <w:rPr>
                <w:color w:val="00000A"/>
                <w:lang w:eastAsia="ar-SA"/>
              </w:rPr>
              <w:t>pārnesumu skaits</w:t>
            </w:r>
            <w:r w:rsidRPr="00341AEF">
              <w:rPr>
                <w:color w:val="00000A"/>
                <w:lang w:val="en-GB" w:eastAsia="ar-SA"/>
              </w:rPr>
              <w:t xml:space="preserve">  </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 xml:space="preserve">Manuālā </w:t>
            </w:r>
            <w:r w:rsidRPr="00341AEF">
              <w:rPr>
                <w:color w:val="00000A"/>
                <w:lang w:val="en-GB" w:eastAsia="ar-SA"/>
              </w:rPr>
              <w:t>(</w:t>
            </w:r>
            <w:r w:rsidRPr="00341AEF">
              <w:rPr>
                <w:color w:val="00000A"/>
                <w:lang w:eastAsia="ar-SA"/>
              </w:rPr>
              <w:t>ne</w:t>
            </w:r>
            <w:r w:rsidRPr="00341AEF">
              <w:rPr>
                <w:color w:val="00000A"/>
                <w:lang w:val="en-GB" w:eastAsia="ar-SA"/>
              </w:rPr>
              <w:t xml:space="preserve"> </w:t>
            </w:r>
            <w:r w:rsidRPr="00341AEF">
              <w:rPr>
                <w:color w:val="00000A"/>
                <w:lang w:eastAsia="ar-SA"/>
              </w:rPr>
              <w:t>mazāk</w:t>
            </w:r>
            <w:r w:rsidRPr="00341AEF">
              <w:rPr>
                <w:color w:val="00000A"/>
                <w:lang w:val="en-GB" w:eastAsia="ar-SA"/>
              </w:rPr>
              <w:t xml:space="preserve"> </w:t>
            </w:r>
            <w:r w:rsidRPr="00341AEF">
              <w:rPr>
                <w:color w:val="00000A"/>
                <w:lang w:eastAsia="ar-SA"/>
              </w:rPr>
              <w:t>kā</w:t>
            </w:r>
            <w:r w:rsidRPr="00341AEF">
              <w:rPr>
                <w:color w:val="00000A"/>
                <w:lang w:val="en-GB" w:eastAsia="ar-SA"/>
              </w:rPr>
              <w:t xml:space="preserve"> 5 (</w:t>
            </w:r>
            <w:r w:rsidRPr="00341AEF">
              <w:rPr>
                <w:color w:val="00000A"/>
                <w:lang w:eastAsia="ar-SA"/>
              </w:rPr>
              <w:t>pieci</w:t>
            </w:r>
            <w:r w:rsidRPr="00341AEF">
              <w:rPr>
                <w:color w:val="00000A"/>
                <w:lang w:val="en-GB" w:eastAsia="ar-SA"/>
              </w:rPr>
              <w:t xml:space="preserve">) </w:t>
            </w:r>
            <w:r w:rsidRPr="00341AEF">
              <w:rPr>
                <w:color w:val="00000A"/>
                <w:lang w:eastAsia="ar-SA"/>
              </w:rPr>
              <w:t>pārnesumi</w:t>
            </w:r>
            <w:r w:rsidRPr="00341AEF">
              <w:rPr>
                <w:color w:val="00000A"/>
                <w:lang w:val="en-GB" w:eastAsia="ar-SA"/>
              </w:rPr>
              <w:t>)</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Stūres pastiprinātājs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Hidrauliskais</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Piedziņa</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Priekšējā</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Degvielas tvertne,</w:t>
            </w:r>
            <w:r w:rsidRPr="00341AEF">
              <w:rPr>
                <w:color w:val="00000A"/>
                <w:lang w:val="en-GB" w:eastAsia="ar-SA"/>
              </w:rPr>
              <w:t xml:space="preserve"> l</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Ne mazāk</w:t>
            </w:r>
            <w:r w:rsidRPr="00341AEF">
              <w:rPr>
                <w:color w:val="00000A"/>
                <w:lang w:val="en-GB" w:eastAsia="ar-SA"/>
              </w:rPr>
              <w:t xml:space="preserve"> </w:t>
            </w:r>
            <w:r w:rsidRPr="00341AEF">
              <w:rPr>
                <w:color w:val="00000A"/>
                <w:lang w:eastAsia="ar-SA"/>
              </w:rPr>
              <w:t>kā</w:t>
            </w:r>
            <w:r w:rsidRPr="00341AEF">
              <w:rPr>
                <w:color w:val="00000A"/>
                <w:lang w:val="en-GB" w:eastAsia="ar-SA"/>
              </w:rPr>
              <w:t xml:space="preserve"> 80; </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Degvielas patēriņš</w:t>
            </w:r>
            <w:r w:rsidRPr="00341AEF">
              <w:rPr>
                <w:color w:val="00000A"/>
                <w:lang w:val="en-GB" w:eastAsia="ar-SA"/>
              </w:rPr>
              <w:t xml:space="preserve"> (</w:t>
            </w:r>
            <w:r w:rsidRPr="00341AEF">
              <w:rPr>
                <w:color w:val="00000A"/>
                <w:lang w:eastAsia="ar-SA"/>
              </w:rPr>
              <w:t>kombinētais</w:t>
            </w:r>
            <w:r w:rsidRPr="00341AEF">
              <w:rPr>
                <w:color w:val="00000A"/>
                <w:lang w:val="en-GB" w:eastAsia="ar-SA"/>
              </w:rPr>
              <w:t>), l/100km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Ne vairāk</w:t>
            </w:r>
            <w:r w:rsidRPr="00341AEF">
              <w:rPr>
                <w:color w:val="00000A"/>
                <w:lang w:val="en-GB" w:eastAsia="ar-SA"/>
              </w:rPr>
              <w:t xml:space="preserve"> 8,5; </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Riteņu diski</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 xml:space="preserve">Ne </w:t>
            </w:r>
            <w:r w:rsidRPr="00341AEF">
              <w:rPr>
                <w:color w:val="00000A"/>
                <w:lang w:eastAsia="ar-SA"/>
              </w:rPr>
              <w:t>mazāki</w:t>
            </w:r>
            <w:r w:rsidRPr="00341AEF">
              <w:rPr>
                <w:color w:val="00000A"/>
                <w:lang w:val="en-GB" w:eastAsia="ar-SA"/>
              </w:rPr>
              <w:t xml:space="preserve"> </w:t>
            </w:r>
            <w:r w:rsidRPr="00341AEF">
              <w:rPr>
                <w:color w:val="00000A"/>
                <w:lang w:eastAsia="ar-SA"/>
              </w:rPr>
              <w:t>kā</w:t>
            </w:r>
            <w:r w:rsidRPr="00341AEF">
              <w:rPr>
                <w:color w:val="00000A"/>
                <w:lang w:val="en-GB" w:eastAsia="ar-SA"/>
              </w:rPr>
              <w:t xml:space="preserve"> R16;</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Virsbūve</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Cinkota, bez nozīmīgiem vizuāliem defektiem.</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 xml:space="preserve">Salons </w:t>
            </w:r>
            <w:r w:rsidRPr="00341AEF">
              <w:rPr>
                <w:color w:val="00000A"/>
                <w:lang w:eastAsia="ar-SA"/>
              </w:rPr>
              <w:t>un</w:t>
            </w:r>
            <w:r w:rsidRPr="00341AEF">
              <w:rPr>
                <w:color w:val="00000A"/>
                <w:lang w:val="en-GB" w:eastAsia="ar-SA"/>
              </w:rPr>
              <w:t xml:space="preserve"> </w:t>
            </w:r>
            <w:r w:rsidRPr="00341AEF">
              <w:rPr>
                <w:color w:val="00000A"/>
                <w:lang w:eastAsia="ar-SA"/>
              </w:rPr>
              <w:t>kravas</w:t>
            </w:r>
            <w:r w:rsidRPr="00341AEF">
              <w:rPr>
                <w:color w:val="00000A"/>
                <w:lang w:val="en-GB" w:eastAsia="ar-SA"/>
              </w:rPr>
              <w:t xml:space="preserve"> </w:t>
            </w:r>
            <w:r w:rsidRPr="00341AEF">
              <w:rPr>
                <w:color w:val="00000A"/>
                <w:lang w:eastAsia="ar-SA"/>
              </w:rPr>
              <w:t>nodalījums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Tīrs, apmierinošā</w:t>
            </w:r>
            <w:r w:rsidRPr="00341AEF">
              <w:rPr>
                <w:color w:val="00000A"/>
                <w:lang w:val="en-GB" w:eastAsia="ar-SA"/>
              </w:rPr>
              <w:t xml:space="preserve"> </w:t>
            </w:r>
            <w:r w:rsidRPr="00341AEF">
              <w:rPr>
                <w:color w:val="00000A"/>
                <w:lang w:eastAsia="ar-SA"/>
              </w:rPr>
              <w:t>vizuālā</w:t>
            </w:r>
            <w:r w:rsidRPr="00341AEF">
              <w:rPr>
                <w:color w:val="00000A"/>
                <w:lang w:val="en-GB" w:eastAsia="ar-SA"/>
              </w:rPr>
              <w:t xml:space="preserve"> </w:t>
            </w:r>
            <w:r w:rsidRPr="00341AEF">
              <w:rPr>
                <w:color w:val="00000A"/>
                <w:lang w:eastAsia="ar-SA"/>
              </w:rPr>
              <w:t>stāvoklī.</w:t>
            </w:r>
          </w:p>
        </w:tc>
      </w:tr>
      <w:tr w:rsidR="00341AEF" w:rsidRPr="00341AEF" w:rsidTr="00235AC8">
        <w:trPr>
          <w:trHeight w:val="6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Virsbūves  izmēri, 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Garums ne vairāk par</w:t>
            </w:r>
            <w:r w:rsidRPr="00341AEF">
              <w:rPr>
                <w:color w:val="00000A"/>
                <w:lang w:val="en-GB" w:eastAsia="ar-SA"/>
              </w:rPr>
              <w:t xml:space="preserve"> </w:t>
            </w:r>
            <w:r w:rsidRPr="00341AEF">
              <w:rPr>
                <w:color w:val="00000A"/>
                <w:lang w:eastAsia="ar-SA"/>
              </w:rPr>
              <w:t>5200</w:t>
            </w:r>
            <w:r w:rsidRPr="00341AEF">
              <w:rPr>
                <w:color w:val="00000A"/>
                <w:lang w:val="en-GB" w:eastAsia="ar-SA"/>
              </w:rPr>
              <w:t xml:space="preserve">; </w:t>
            </w:r>
            <w:r w:rsidRPr="00341AEF">
              <w:rPr>
                <w:color w:val="00000A"/>
                <w:lang w:eastAsia="ar-SA"/>
              </w:rPr>
              <w:t>platums ne vairāk</w:t>
            </w:r>
            <w:r w:rsidRPr="00341AEF">
              <w:rPr>
                <w:color w:val="00000A"/>
                <w:lang w:val="en-GB" w:eastAsia="ar-SA"/>
              </w:rPr>
              <w:t xml:space="preserve"> </w:t>
            </w:r>
            <w:r w:rsidRPr="00341AEF">
              <w:rPr>
                <w:color w:val="00000A"/>
                <w:lang w:eastAsia="ar-SA"/>
              </w:rPr>
              <w:t>par</w:t>
            </w:r>
            <w:r w:rsidRPr="00341AEF">
              <w:rPr>
                <w:color w:val="00000A"/>
                <w:lang w:val="en-GB" w:eastAsia="ar-SA"/>
              </w:rPr>
              <w:t xml:space="preserve"> </w:t>
            </w:r>
            <w:r w:rsidRPr="00341AEF">
              <w:rPr>
                <w:color w:val="00000A"/>
                <w:lang w:eastAsia="ar-SA"/>
              </w:rPr>
              <w:t>2000</w:t>
            </w:r>
            <w:r w:rsidRPr="00341AEF">
              <w:rPr>
                <w:color w:val="00000A"/>
                <w:lang w:val="en-GB" w:eastAsia="ar-SA"/>
              </w:rPr>
              <w:t xml:space="preserve">; </w:t>
            </w:r>
            <w:r w:rsidRPr="00341AEF">
              <w:rPr>
                <w:color w:val="00000A"/>
                <w:lang w:eastAsia="ar-SA"/>
              </w:rPr>
              <w:t>augstums ne vairāk</w:t>
            </w:r>
            <w:r w:rsidRPr="00341AEF">
              <w:rPr>
                <w:color w:val="00000A"/>
                <w:lang w:val="en-GB" w:eastAsia="ar-SA"/>
              </w:rPr>
              <w:t xml:space="preserve"> </w:t>
            </w:r>
            <w:r w:rsidRPr="00341AEF">
              <w:rPr>
                <w:color w:val="00000A"/>
                <w:lang w:eastAsia="ar-SA"/>
              </w:rPr>
              <w:t>par 2000</w:t>
            </w:r>
            <w:r w:rsidRPr="00341AEF">
              <w:rPr>
                <w:color w:val="00000A"/>
                <w:lang w:val="en-GB" w:eastAsia="ar-SA"/>
              </w:rPr>
              <w:t xml:space="preserve">; </w:t>
            </w:r>
            <w:r w:rsidRPr="00341AEF">
              <w:rPr>
                <w:color w:val="00000A"/>
                <w:lang w:eastAsia="ar-SA"/>
              </w:rPr>
              <w:t xml:space="preserve">aizmugurē </w:t>
            </w:r>
            <w:proofErr w:type="spellStart"/>
            <w:r w:rsidRPr="00341AEF">
              <w:rPr>
                <w:color w:val="00000A"/>
                <w:lang w:eastAsia="ar-SA"/>
              </w:rPr>
              <w:t>divviru</w:t>
            </w:r>
            <w:proofErr w:type="spellEnd"/>
            <w:r w:rsidRPr="00341AEF">
              <w:rPr>
                <w:color w:val="00000A"/>
                <w:lang w:val="en-GB" w:eastAsia="ar-SA"/>
              </w:rPr>
              <w:t xml:space="preserve"> </w:t>
            </w:r>
            <w:r w:rsidRPr="00341AEF">
              <w:rPr>
                <w:color w:val="00000A"/>
                <w:lang w:eastAsia="ar-SA"/>
              </w:rPr>
              <w:t>durvis</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Riteņu</w:t>
            </w:r>
            <w:r w:rsidRPr="00341AEF">
              <w:rPr>
                <w:color w:val="00000A"/>
                <w:lang w:val="en-GB" w:eastAsia="ar-SA"/>
              </w:rPr>
              <w:t xml:space="preserve"> </w:t>
            </w:r>
            <w:r w:rsidRPr="00341AEF">
              <w:rPr>
                <w:color w:val="00000A"/>
                <w:lang w:eastAsia="ar-SA"/>
              </w:rPr>
              <w:t>bāze, 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 xml:space="preserve">Ne </w:t>
            </w:r>
            <w:r w:rsidRPr="00341AEF">
              <w:rPr>
                <w:color w:val="00000A"/>
                <w:lang w:eastAsia="ar-SA"/>
              </w:rPr>
              <w:t>garāka</w:t>
            </w:r>
            <w:r w:rsidRPr="00341AEF">
              <w:rPr>
                <w:color w:val="00000A"/>
                <w:lang w:val="en-GB" w:eastAsia="ar-SA"/>
              </w:rPr>
              <w:t xml:space="preserve"> </w:t>
            </w:r>
            <w:r w:rsidRPr="00341AEF">
              <w:rPr>
                <w:color w:val="00000A"/>
                <w:lang w:eastAsia="ar-SA"/>
              </w:rPr>
              <w:t>par</w:t>
            </w:r>
            <w:r w:rsidRPr="00341AEF">
              <w:rPr>
                <w:color w:val="00000A"/>
                <w:lang w:val="en-GB" w:eastAsia="ar-SA"/>
              </w:rPr>
              <w:t xml:space="preserve"> 350</w:t>
            </w:r>
            <w:r w:rsidRPr="00341AEF">
              <w:rPr>
                <w:color w:val="00000A"/>
                <w:lang w:eastAsia="ar-SA"/>
              </w:rPr>
              <w:t>0;</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rPr>
                <w:color w:val="00000A"/>
                <w:lang w:val="en-GB" w:eastAsia="ar-SA"/>
              </w:rPr>
            </w:pPr>
            <w:proofErr w:type="spellStart"/>
            <w:r w:rsidRPr="00341AEF">
              <w:rPr>
                <w:color w:val="00000A"/>
                <w:lang w:val="en-GB" w:eastAsia="ar-SA"/>
              </w:rPr>
              <w:t>Klīrenss</w:t>
            </w:r>
            <w:proofErr w:type="spellEnd"/>
            <w:r w:rsidRPr="00341AEF">
              <w:rPr>
                <w:color w:val="00000A"/>
                <w:lang w:val="en-GB" w:eastAsia="ar-SA"/>
              </w:rPr>
              <w:t xml:space="preserve">, </w:t>
            </w:r>
            <w:r w:rsidRPr="00341AEF">
              <w:rPr>
                <w:color w:val="00000A"/>
                <w:lang w:eastAsia="ar-SA"/>
              </w:rPr>
              <w:t>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val="en-GB" w:eastAsia="ar-SA"/>
              </w:rPr>
              <w:t xml:space="preserve">Ne </w:t>
            </w:r>
            <w:r w:rsidRPr="00341AEF">
              <w:rPr>
                <w:color w:val="00000A"/>
                <w:lang w:eastAsia="ar-SA"/>
              </w:rPr>
              <w:t>mazāk</w:t>
            </w:r>
            <w:r w:rsidRPr="00341AEF">
              <w:rPr>
                <w:color w:val="00000A"/>
                <w:lang w:val="en-GB" w:eastAsia="ar-SA"/>
              </w:rPr>
              <w:t xml:space="preserve"> </w:t>
            </w:r>
            <w:r w:rsidRPr="00341AEF">
              <w:rPr>
                <w:color w:val="00000A"/>
                <w:lang w:eastAsia="ar-SA"/>
              </w:rPr>
              <w:t>par</w:t>
            </w:r>
            <w:r w:rsidRPr="00341AEF">
              <w:rPr>
                <w:color w:val="00000A"/>
                <w:lang w:val="en-GB" w:eastAsia="ar-SA"/>
              </w:rPr>
              <w:t xml:space="preserve"> 150;</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235AC8" w:rsidRDefault="00341AEF" w:rsidP="00341AEF">
            <w:pPr>
              <w:suppressAutoHyphens/>
              <w:jc w:val="both"/>
              <w:rPr>
                <w:color w:val="00000A"/>
                <w:lang w:eastAsia="ar-SA"/>
              </w:rPr>
            </w:pPr>
            <w:r w:rsidRPr="00341AEF">
              <w:rPr>
                <w:color w:val="00000A"/>
                <w:lang w:eastAsia="ar-SA"/>
              </w:rPr>
              <w:lastRenderedPageBreak/>
              <w:t>Kravas</w:t>
            </w:r>
            <w:r w:rsidRPr="00235AC8">
              <w:rPr>
                <w:color w:val="00000A"/>
                <w:lang w:eastAsia="ar-SA"/>
              </w:rPr>
              <w:t xml:space="preserve"> </w:t>
            </w:r>
            <w:r w:rsidRPr="00341AEF">
              <w:rPr>
                <w:color w:val="00000A"/>
                <w:lang w:eastAsia="ar-SA"/>
              </w:rPr>
              <w:t>nodalījuma</w:t>
            </w:r>
            <w:r w:rsidRPr="00235AC8">
              <w:rPr>
                <w:color w:val="00000A"/>
                <w:lang w:eastAsia="ar-SA"/>
              </w:rPr>
              <w:t xml:space="preserve"> </w:t>
            </w:r>
            <w:r w:rsidRPr="00341AEF">
              <w:rPr>
                <w:color w:val="00000A"/>
                <w:lang w:eastAsia="ar-SA"/>
              </w:rPr>
              <w:t>garums</w:t>
            </w:r>
            <w:r w:rsidRPr="00235AC8">
              <w:rPr>
                <w:color w:val="00000A"/>
                <w:lang w:eastAsia="ar-SA"/>
              </w:rPr>
              <w:t xml:space="preserve"> </w:t>
            </w:r>
            <w:r w:rsidRPr="00341AEF">
              <w:rPr>
                <w:color w:val="00000A"/>
                <w:lang w:eastAsia="ar-SA"/>
              </w:rPr>
              <w:t>aiz</w:t>
            </w:r>
            <w:r w:rsidRPr="00235AC8">
              <w:rPr>
                <w:color w:val="00000A"/>
                <w:lang w:eastAsia="ar-SA"/>
              </w:rPr>
              <w:t xml:space="preserve"> </w:t>
            </w:r>
            <w:r w:rsidRPr="00341AEF">
              <w:rPr>
                <w:color w:val="00000A"/>
                <w:lang w:eastAsia="ar-SA"/>
              </w:rPr>
              <w:t>pēdējās</w:t>
            </w:r>
            <w:r w:rsidRPr="00235AC8">
              <w:rPr>
                <w:color w:val="00000A"/>
                <w:lang w:eastAsia="ar-SA"/>
              </w:rPr>
              <w:t xml:space="preserve"> </w:t>
            </w:r>
            <w:r w:rsidRPr="00341AEF">
              <w:rPr>
                <w:color w:val="00000A"/>
                <w:lang w:eastAsia="ar-SA"/>
              </w:rPr>
              <w:t>sēdekļu</w:t>
            </w:r>
            <w:r w:rsidRPr="00235AC8">
              <w:rPr>
                <w:color w:val="00000A"/>
                <w:lang w:eastAsia="ar-SA"/>
              </w:rPr>
              <w:t xml:space="preserve"> </w:t>
            </w:r>
            <w:r w:rsidRPr="00341AEF">
              <w:rPr>
                <w:color w:val="00000A"/>
                <w:lang w:eastAsia="ar-SA"/>
              </w:rPr>
              <w:t>rindas, 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val="en-GB" w:eastAsia="ar-SA"/>
              </w:rPr>
              <w:t xml:space="preserve">Ne </w:t>
            </w:r>
            <w:r w:rsidRPr="00341AEF">
              <w:rPr>
                <w:color w:val="00000A"/>
                <w:lang w:eastAsia="ar-SA"/>
              </w:rPr>
              <w:t>mazāk</w:t>
            </w:r>
            <w:r w:rsidRPr="00341AEF">
              <w:rPr>
                <w:color w:val="00000A"/>
                <w:lang w:val="en-GB" w:eastAsia="ar-SA"/>
              </w:rPr>
              <w:t xml:space="preserve"> </w:t>
            </w:r>
            <w:r w:rsidRPr="00341AEF">
              <w:rPr>
                <w:color w:val="00000A"/>
                <w:lang w:eastAsia="ar-SA"/>
              </w:rPr>
              <w:t>par</w:t>
            </w:r>
            <w:r w:rsidRPr="00341AEF">
              <w:rPr>
                <w:color w:val="00000A"/>
                <w:lang w:val="en-GB" w:eastAsia="ar-SA"/>
              </w:rPr>
              <w:t xml:space="preserve"> </w:t>
            </w:r>
            <w:r w:rsidRPr="00341AEF">
              <w:rPr>
                <w:color w:val="00000A"/>
                <w:lang w:eastAsia="ar-SA"/>
              </w:rPr>
              <w:t>1400;</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235AC8" w:rsidRDefault="00341AEF" w:rsidP="00341AEF">
            <w:pPr>
              <w:suppressAutoHyphens/>
              <w:jc w:val="both"/>
              <w:rPr>
                <w:color w:val="00000A"/>
                <w:lang w:eastAsia="ar-SA"/>
              </w:rPr>
            </w:pPr>
            <w:r w:rsidRPr="00341AEF">
              <w:rPr>
                <w:color w:val="00000A"/>
                <w:lang w:eastAsia="ar-SA"/>
              </w:rPr>
              <w:t>Starpsiena aiz</w:t>
            </w:r>
            <w:r w:rsidRPr="00235AC8">
              <w:rPr>
                <w:color w:val="00000A"/>
                <w:lang w:eastAsia="ar-SA"/>
              </w:rPr>
              <w:t xml:space="preserve"> </w:t>
            </w:r>
            <w:r w:rsidRPr="00341AEF">
              <w:rPr>
                <w:color w:val="00000A"/>
                <w:lang w:eastAsia="ar-SA"/>
              </w:rPr>
              <w:t>pēdējās</w:t>
            </w:r>
            <w:r w:rsidRPr="00235AC8">
              <w:rPr>
                <w:color w:val="00000A"/>
                <w:lang w:eastAsia="ar-SA"/>
              </w:rPr>
              <w:t xml:space="preserve"> </w:t>
            </w:r>
            <w:r w:rsidRPr="00341AEF">
              <w:rPr>
                <w:color w:val="00000A"/>
                <w:lang w:eastAsia="ar-SA"/>
              </w:rPr>
              <w:t>sēdekļu</w:t>
            </w:r>
            <w:r w:rsidRPr="00235AC8">
              <w:rPr>
                <w:color w:val="00000A"/>
                <w:lang w:eastAsia="ar-SA"/>
              </w:rPr>
              <w:t xml:space="preserve"> </w:t>
            </w:r>
            <w:r w:rsidRPr="00341AEF">
              <w:rPr>
                <w:color w:val="00000A"/>
                <w:lang w:eastAsia="ar-SA"/>
              </w:rPr>
              <w:t>rindas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Obligāti</w:t>
            </w:r>
          </w:p>
        </w:tc>
      </w:tr>
      <w:tr w:rsidR="00341AEF" w:rsidRPr="00341AEF"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341AEF" w:rsidRPr="00341AEF" w:rsidRDefault="00341AEF" w:rsidP="00341AEF">
            <w:pPr>
              <w:suppressAutoHyphens/>
              <w:jc w:val="both"/>
              <w:rPr>
                <w:color w:val="00000A"/>
                <w:lang w:eastAsia="ar-SA"/>
              </w:rPr>
            </w:pPr>
            <w:r w:rsidRPr="00341AEF">
              <w:rPr>
                <w:color w:val="00000A"/>
                <w:lang w:eastAsia="ar-SA"/>
              </w:rPr>
              <w:t>Kravnesība, kg</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41AEF" w:rsidRPr="00341AEF" w:rsidRDefault="00341AEF" w:rsidP="00341AEF">
            <w:pPr>
              <w:suppressAutoHyphens/>
              <w:jc w:val="both"/>
              <w:rPr>
                <w:color w:val="00000A"/>
                <w:lang w:val="en-GB" w:eastAsia="ar-SA"/>
              </w:rPr>
            </w:pPr>
            <w:r w:rsidRPr="00341AEF">
              <w:rPr>
                <w:color w:val="00000A"/>
                <w:lang w:eastAsia="ar-SA"/>
              </w:rPr>
              <w:t>Pilna</w:t>
            </w:r>
            <w:r w:rsidRPr="00341AEF">
              <w:rPr>
                <w:color w:val="00000A"/>
                <w:lang w:val="en-GB" w:eastAsia="ar-SA"/>
              </w:rPr>
              <w:t xml:space="preserve"> </w:t>
            </w:r>
            <w:r w:rsidRPr="00341AEF">
              <w:rPr>
                <w:color w:val="00000A"/>
                <w:lang w:eastAsia="ar-SA"/>
              </w:rPr>
              <w:t>masa</w:t>
            </w:r>
            <w:r w:rsidRPr="00341AEF">
              <w:rPr>
                <w:color w:val="00000A"/>
                <w:lang w:val="en-GB" w:eastAsia="ar-SA"/>
              </w:rPr>
              <w:t xml:space="preserve"> </w:t>
            </w:r>
            <w:r w:rsidRPr="00341AEF">
              <w:rPr>
                <w:color w:val="00000A"/>
                <w:lang w:eastAsia="ar-SA"/>
              </w:rPr>
              <w:t>līdz</w:t>
            </w:r>
            <w:r w:rsidRPr="00341AEF">
              <w:rPr>
                <w:color w:val="00000A"/>
                <w:lang w:val="en-GB" w:eastAsia="ar-SA"/>
              </w:rPr>
              <w:t xml:space="preserve"> 3500;</w:t>
            </w:r>
          </w:p>
        </w:tc>
      </w:tr>
    </w:tbl>
    <w:p w:rsidR="006A7D4E" w:rsidRDefault="006A7D4E" w:rsidP="00B946E1">
      <w:pPr>
        <w:jc w:val="both"/>
      </w:pPr>
    </w:p>
    <w:tbl>
      <w:tblPr>
        <w:tblW w:w="9214"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4A0" w:firstRow="1" w:lastRow="0" w:firstColumn="1" w:lastColumn="0" w:noHBand="0" w:noVBand="1"/>
      </w:tblPr>
      <w:tblGrid>
        <w:gridCol w:w="3405"/>
        <w:gridCol w:w="5809"/>
      </w:tblGrid>
      <w:tr w:rsidR="00341AEF" w:rsidRPr="00341AEF" w:rsidTr="00235AC8">
        <w:trPr>
          <w:cantSplit/>
          <w:trHeight w:val="390"/>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b/>
                <w:bCs/>
                <w:i/>
                <w:iCs/>
                <w:color w:val="00000A"/>
                <w:sz w:val="26"/>
                <w:szCs w:val="26"/>
                <w:lang w:eastAsia="ar-SA"/>
              </w:rPr>
            </w:pPr>
            <w:r w:rsidRPr="00341AEF">
              <w:rPr>
                <w:b/>
                <w:bCs/>
                <w:i/>
                <w:iCs/>
                <w:color w:val="00000A"/>
                <w:sz w:val="26"/>
                <w:szCs w:val="26"/>
                <w:lang w:eastAsia="ar-SA"/>
              </w:rPr>
              <w:t>Aprīkojums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b/>
                <w:bCs/>
                <w:i/>
                <w:iCs/>
                <w:color w:val="00000A"/>
                <w:sz w:val="26"/>
                <w:szCs w:val="26"/>
                <w:lang w:eastAsia="ar-SA"/>
              </w:rPr>
            </w:pPr>
            <w:r w:rsidRPr="00341AEF">
              <w:rPr>
                <w:b/>
                <w:bCs/>
                <w:i/>
                <w:iCs/>
                <w:color w:val="00000A"/>
                <w:sz w:val="26"/>
                <w:szCs w:val="26"/>
                <w:lang w:eastAsia="ar-SA"/>
              </w:rPr>
              <w:t>Esamība</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Vadītāja</w:t>
            </w:r>
            <w:r w:rsidRPr="00341AEF">
              <w:rPr>
                <w:color w:val="00000A"/>
                <w:lang w:val="en-GB" w:eastAsia="ar-SA"/>
              </w:rPr>
              <w:t xml:space="preserve"> </w:t>
            </w:r>
            <w:r w:rsidRPr="00341AEF">
              <w:rPr>
                <w:color w:val="00000A"/>
                <w:lang w:eastAsia="ar-SA"/>
              </w:rPr>
              <w:t>drošības</w:t>
            </w:r>
            <w:r w:rsidRPr="00341AEF">
              <w:rPr>
                <w:color w:val="00000A"/>
                <w:lang w:val="en-GB" w:eastAsia="ar-SA"/>
              </w:rPr>
              <w:t xml:space="preserve"> </w:t>
            </w:r>
            <w:r w:rsidRPr="00341AEF">
              <w:rPr>
                <w:color w:val="00000A"/>
                <w:lang w:eastAsia="ar-SA"/>
              </w:rPr>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Pasažiera</w:t>
            </w:r>
            <w:r w:rsidRPr="00341AEF">
              <w:rPr>
                <w:color w:val="00000A"/>
                <w:lang w:val="en-GB" w:eastAsia="ar-SA"/>
              </w:rPr>
              <w:t xml:space="preserve"> </w:t>
            </w:r>
            <w:r w:rsidRPr="00341AEF">
              <w:rPr>
                <w:color w:val="00000A"/>
                <w:lang w:eastAsia="ar-SA"/>
              </w:rPr>
              <w:t>drošības</w:t>
            </w:r>
            <w:r w:rsidRPr="00341AEF">
              <w:rPr>
                <w:color w:val="00000A"/>
                <w:lang w:val="en-GB" w:eastAsia="ar-SA"/>
              </w:rPr>
              <w:t xml:space="preserve"> </w:t>
            </w:r>
            <w:r w:rsidRPr="00341AEF">
              <w:rPr>
                <w:color w:val="00000A"/>
                <w:lang w:eastAsia="ar-SA"/>
              </w:rPr>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Jābūt</w:t>
            </w:r>
            <w:r w:rsidRPr="00341AEF">
              <w:rPr>
                <w:color w:val="00000A"/>
                <w:lang w:val="en-GB" w:eastAsia="ar-SA"/>
              </w:rPr>
              <w:t xml:space="preserve"> </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Elektriski</w:t>
            </w:r>
            <w:r w:rsidRPr="00341AEF">
              <w:rPr>
                <w:color w:val="00000A"/>
                <w:lang w:val="en-GB" w:eastAsia="ar-SA"/>
              </w:rPr>
              <w:t xml:space="preserve"> </w:t>
            </w:r>
            <w:r w:rsidRPr="00341AEF">
              <w:rPr>
                <w:color w:val="00000A"/>
                <w:lang w:eastAsia="ar-SA"/>
              </w:rPr>
              <w:t>regulējami</w:t>
            </w:r>
            <w:r w:rsidRPr="00341AEF">
              <w:rPr>
                <w:color w:val="00000A"/>
                <w:lang w:val="en-GB" w:eastAsia="ar-SA"/>
              </w:rPr>
              <w:t xml:space="preserve"> </w:t>
            </w:r>
            <w:r w:rsidRPr="00341AEF">
              <w:rPr>
                <w:color w:val="00000A"/>
                <w:lang w:eastAsia="ar-SA"/>
              </w:rPr>
              <w:t>sānu</w:t>
            </w:r>
            <w:r w:rsidRPr="00341AEF">
              <w:rPr>
                <w:color w:val="00000A"/>
                <w:lang w:val="en-GB" w:eastAsia="ar-SA"/>
              </w:rPr>
              <w:t xml:space="preserve"> </w:t>
            </w:r>
            <w:proofErr w:type="spellStart"/>
            <w:r w:rsidRPr="00341AEF">
              <w:rPr>
                <w:color w:val="00000A"/>
                <w:lang w:eastAsia="ar-SA"/>
              </w:rPr>
              <w:t>atpakaļskata</w:t>
            </w:r>
            <w:proofErr w:type="spellEnd"/>
            <w:r w:rsidRPr="00341AEF">
              <w:rPr>
                <w:color w:val="00000A"/>
                <w:lang w:val="en-GB" w:eastAsia="ar-SA"/>
              </w:rPr>
              <w:t xml:space="preserve"> </w:t>
            </w:r>
            <w:r w:rsidRPr="00341AEF">
              <w:rPr>
                <w:color w:val="00000A"/>
                <w:lang w:eastAsia="ar-SA"/>
              </w:rPr>
              <w:t>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235AC8" w:rsidRDefault="00341AEF" w:rsidP="00341AEF">
            <w:pPr>
              <w:suppressAutoHyphens/>
              <w:rPr>
                <w:color w:val="00000A"/>
                <w:lang w:eastAsia="ar-SA"/>
              </w:rPr>
            </w:pPr>
            <w:r w:rsidRPr="00341AEF">
              <w:rPr>
                <w:color w:val="00000A"/>
                <w:lang w:eastAsia="ar-SA"/>
              </w:rPr>
              <w:t>Elektriski</w:t>
            </w:r>
            <w:r w:rsidRPr="00235AC8">
              <w:rPr>
                <w:color w:val="00000A"/>
                <w:lang w:eastAsia="ar-SA"/>
              </w:rPr>
              <w:t xml:space="preserve"> </w:t>
            </w:r>
            <w:r w:rsidRPr="00341AEF">
              <w:rPr>
                <w:color w:val="00000A"/>
                <w:lang w:eastAsia="ar-SA"/>
              </w:rPr>
              <w:t>apsildāmi</w:t>
            </w:r>
            <w:r w:rsidRPr="00235AC8">
              <w:rPr>
                <w:color w:val="00000A"/>
                <w:lang w:eastAsia="ar-SA"/>
              </w:rPr>
              <w:t xml:space="preserve"> </w:t>
            </w:r>
            <w:r w:rsidRPr="00341AEF">
              <w:rPr>
                <w:color w:val="00000A"/>
                <w:lang w:eastAsia="ar-SA"/>
              </w:rPr>
              <w:t>sānu</w:t>
            </w:r>
            <w:r w:rsidRPr="00235AC8">
              <w:rPr>
                <w:color w:val="00000A"/>
                <w:lang w:eastAsia="ar-SA"/>
              </w:rPr>
              <w:t xml:space="preserve"> </w:t>
            </w:r>
            <w:proofErr w:type="spellStart"/>
            <w:r w:rsidRPr="00341AEF">
              <w:rPr>
                <w:color w:val="00000A"/>
                <w:lang w:eastAsia="ar-SA"/>
              </w:rPr>
              <w:t>atpakaļskata</w:t>
            </w:r>
            <w:proofErr w:type="spellEnd"/>
            <w:r w:rsidRPr="00235AC8">
              <w:rPr>
                <w:color w:val="00000A"/>
                <w:lang w:eastAsia="ar-SA"/>
              </w:rPr>
              <w:t xml:space="preserve"> </w:t>
            </w:r>
            <w:r w:rsidRPr="00341AEF">
              <w:rPr>
                <w:color w:val="00000A"/>
                <w:lang w:eastAsia="ar-SA"/>
              </w:rPr>
              <w:t>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Bremžu</w:t>
            </w:r>
            <w:r w:rsidRPr="00341AEF">
              <w:rPr>
                <w:color w:val="00000A"/>
                <w:lang w:val="en-GB" w:eastAsia="ar-SA"/>
              </w:rPr>
              <w:t xml:space="preserve"> </w:t>
            </w:r>
            <w:proofErr w:type="spellStart"/>
            <w:r w:rsidRPr="00341AEF">
              <w:rPr>
                <w:color w:val="00000A"/>
                <w:lang w:eastAsia="ar-SA"/>
              </w:rPr>
              <w:t>pretbloķēšanas</w:t>
            </w:r>
            <w:proofErr w:type="spellEnd"/>
            <w:r w:rsidRPr="00341AEF">
              <w:rPr>
                <w:color w:val="00000A"/>
                <w:lang w:val="en-GB" w:eastAsia="ar-SA"/>
              </w:rPr>
              <w:t xml:space="preserve"> </w:t>
            </w:r>
            <w:r w:rsidRPr="00341AEF">
              <w:rPr>
                <w:color w:val="00000A"/>
                <w:lang w:eastAsia="ar-SA"/>
              </w:rPr>
              <w:t>sistēma</w:t>
            </w:r>
            <w:r w:rsidRPr="00341AEF">
              <w:rPr>
                <w:color w:val="00000A"/>
                <w:lang w:val="en-GB" w:eastAsia="ar-SA"/>
              </w:rPr>
              <w:t xml:space="preserve"> ABS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US" w:eastAsia="ar-SA"/>
              </w:rPr>
            </w:pPr>
            <w:proofErr w:type="spellStart"/>
            <w:r w:rsidRPr="00341AEF">
              <w:rPr>
                <w:color w:val="00000A"/>
                <w:lang w:eastAsia="ar-SA"/>
              </w:rPr>
              <w:t>Sa</w:t>
            </w:r>
            <w:r w:rsidRPr="00341AEF">
              <w:rPr>
                <w:color w:val="00000A"/>
                <w:lang w:val="en-US" w:eastAsia="ar-SA"/>
              </w:rPr>
              <w:t>kabes</w:t>
            </w:r>
            <w:proofErr w:type="spellEnd"/>
            <w:r w:rsidRPr="00341AEF">
              <w:rPr>
                <w:color w:val="00000A"/>
                <w:lang w:val="en-US" w:eastAsia="ar-SA"/>
              </w:rPr>
              <w:t xml:space="preserve"> </w:t>
            </w:r>
            <w:r w:rsidRPr="00341AEF">
              <w:rPr>
                <w:color w:val="00000A"/>
                <w:lang w:eastAsia="ar-SA"/>
              </w:rPr>
              <w:t>āķis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Stūres</w:t>
            </w:r>
            <w:r w:rsidRPr="00341AEF">
              <w:rPr>
                <w:color w:val="00000A"/>
                <w:lang w:val="en-GB" w:eastAsia="ar-SA"/>
              </w:rPr>
              <w:t xml:space="preserve"> </w:t>
            </w:r>
            <w:r w:rsidRPr="00341AEF">
              <w:rPr>
                <w:color w:val="00000A"/>
                <w:lang w:eastAsia="ar-SA"/>
              </w:rPr>
              <w:t>augstuma</w:t>
            </w:r>
            <w:r w:rsidRPr="00341AEF">
              <w:rPr>
                <w:color w:val="00000A"/>
                <w:lang w:val="en-GB" w:eastAsia="ar-SA"/>
              </w:rPr>
              <w:t xml:space="preserve"> </w:t>
            </w:r>
            <w:r w:rsidRPr="00341AEF">
              <w:rPr>
                <w:color w:val="00000A"/>
                <w:lang w:eastAsia="ar-SA"/>
              </w:rPr>
              <w:t>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Stūres</w:t>
            </w:r>
            <w:r w:rsidRPr="00341AEF">
              <w:rPr>
                <w:color w:val="00000A"/>
                <w:lang w:val="en-GB" w:eastAsia="ar-SA"/>
              </w:rPr>
              <w:t xml:space="preserve"> </w:t>
            </w:r>
            <w:r w:rsidRPr="00341AEF">
              <w:rPr>
                <w:color w:val="00000A"/>
                <w:lang w:eastAsia="ar-SA"/>
              </w:rPr>
              <w:t>attāluma</w:t>
            </w:r>
            <w:r w:rsidRPr="00341AEF">
              <w:rPr>
                <w:color w:val="00000A"/>
                <w:lang w:val="en-GB" w:eastAsia="ar-SA"/>
              </w:rPr>
              <w:t xml:space="preserve"> </w:t>
            </w:r>
            <w:r w:rsidRPr="00341AEF">
              <w:rPr>
                <w:color w:val="00000A"/>
                <w:lang w:eastAsia="ar-SA"/>
              </w:rPr>
              <w:t>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Centrālā</w:t>
            </w:r>
            <w:r w:rsidRPr="00341AEF">
              <w:rPr>
                <w:color w:val="00000A"/>
                <w:lang w:val="en-GB" w:eastAsia="ar-SA"/>
              </w:rPr>
              <w:t xml:space="preserve"> </w:t>
            </w:r>
            <w:r w:rsidRPr="00341AEF">
              <w:rPr>
                <w:color w:val="00000A"/>
                <w:lang w:eastAsia="ar-SA"/>
              </w:rPr>
              <w:t>atslēga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Signalizācija</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tālvadības</w:t>
            </w:r>
            <w:r w:rsidRPr="00341AEF">
              <w:rPr>
                <w:color w:val="00000A"/>
                <w:lang w:val="en-GB" w:eastAsia="ar-SA"/>
              </w:rPr>
              <w:t xml:space="preserve"> </w:t>
            </w:r>
            <w:r w:rsidRPr="00341AEF">
              <w:rPr>
                <w:color w:val="00000A"/>
                <w:lang w:eastAsia="ar-SA"/>
              </w:rPr>
              <w:t>pulti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Aizdedzes</w:t>
            </w:r>
            <w:r w:rsidRPr="00341AEF">
              <w:rPr>
                <w:color w:val="00000A"/>
                <w:lang w:val="en-GB" w:eastAsia="ar-SA"/>
              </w:rPr>
              <w:t xml:space="preserve"> </w:t>
            </w:r>
            <w:r w:rsidRPr="00341AEF">
              <w:rPr>
                <w:color w:val="00000A"/>
                <w:lang w:eastAsia="ar-SA"/>
              </w:rPr>
              <w:t>bloķēšanas</w:t>
            </w:r>
            <w:r w:rsidRPr="00341AEF">
              <w:rPr>
                <w:color w:val="00000A"/>
                <w:lang w:val="en-GB" w:eastAsia="ar-SA"/>
              </w:rPr>
              <w:t xml:space="preserve"> </w:t>
            </w:r>
            <w:r w:rsidRPr="00341AEF">
              <w:rPr>
                <w:color w:val="00000A"/>
                <w:lang w:eastAsia="ar-SA"/>
              </w:rPr>
              <w:t>sistēma</w:t>
            </w:r>
            <w:r w:rsidRPr="00341AEF">
              <w:rPr>
                <w:color w:val="00000A"/>
                <w:lang w:val="en-GB" w:eastAsia="ar-SA"/>
              </w:rPr>
              <w:t xml:space="preserve"> – </w:t>
            </w:r>
            <w:proofErr w:type="spellStart"/>
            <w:r w:rsidRPr="00341AEF">
              <w:rPr>
                <w:color w:val="00000A"/>
                <w:lang w:val="en-GB" w:eastAsia="ar-SA"/>
              </w:rPr>
              <w:t>imobilaizers</w:t>
            </w:r>
            <w:proofErr w:type="spellEnd"/>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Gaisa</w:t>
            </w:r>
            <w:r w:rsidRPr="00341AEF">
              <w:rPr>
                <w:color w:val="00000A"/>
                <w:lang w:val="en-GB" w:eastAsia="ar-SA"/>
              </w:rPr>
              <w:t xml:space="preserve"> </w:t>
            </w:r>
            <w:r w:rsidRPr="00341AEF">
              <w:rPr>
                <w:color w:val="00000A"/>
                <w:lang w:eastAsia="ar-SA"/>
              </w:rPr>
              <w:t>kondicionētājs</w:t>
            </w:r>
            <w:r w:rsidRPr="00341AEF">
              <w:rPr>
                <w:color w:val="00000A"/>
                <w:lang w:val="en-GB" w:eastAsia="ar-SA"/>
              </w:rPr>
              <w:t xml:space="preserve"> / </w:t>
            </w:r>
            <w:r w:rsidRPr="00341AEF">
              <w:rPr>
                <w:color w:val="00000A"/>
                <w:lang w:eastAsia="ar-SA"/>
              </w:rPr>
              <w:t>klimata</w:t>
            </w:r>
            <w:r w:rsidRPr="00341AEF">
              <w:rPr>
                <w:color w:val="00000A"/>
                <w:lang w:val="en-GB" w:eastAsia="ar-SA"/>
              </w:rPr>
              <w:t xml:space="preserve"> </w:t>
            </w:r>
            <w:r w:rsidRPr="00341AEF">
              <w:rPr>
                <w:color w:val="00000A"/>
                <w:lang w:eastAsia="ar-SA"/>
              </w:rPr>
              <w:t>kontrole</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val="en-GB" w:eastAsia="ar-SA"/>
              </w:rPr>
              <w:t>Auto radio</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Gumijas</w:t>
            </w:r>
            <w:r w:rsidRPr="00341AEF">
              <w:rPr>
                <w:color w:val="00000A"/>
                <w:lang w:val="en-GB" w:eastAsia="ar-SA"/>
              </w:rPr>
              <w:t xml:space="preserve"> </w:t>
            </w:r>
            <w:r w:rsidRPr="00341AEF">
              <w:rPr>
                <w:color w:val="00000A"/>
                <w:lang w:eastAsia="ar-SA"/>
              </w:rPr>
              <w:t>paklāji</w:t>
            </w:r>
            <w:r w:rsidRPr="00341AEF">
              <w:rPr>
                <w:color w:val="00000A"/>
                <w:lang w:val="en-GB" w:eastAsia="ar-SA"/>
              </w:rPr>
              <w:t xml:space="preserve"> </w:t>
            </w:r>
            <w:r w:rsidRPr="00341AEF">
              <w:rPr>
                <w:color w:val="00000A"/>
                <w:lang w:eastAsia="ar-SA"/>
              </w:rPr>
              <w:t>salonā</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Rezerves</w:t>
            </w:r>
            <w:r w:rsidRPr="00341AEF">
              <w:rPr>
                <w:color w:val="00000A"/>
                <w:lang w:val="en-GB" w:eastAsia="ar-SA"/>
              </w:rPr>
              <w:t xml:space="preserve"> </w:t>
            </w:r>
            <w:r w:rsidRPr="00341AEF">
              <w:rPr>
                <w:color w:val="00000A"/>
                <w:lang w:eastAsia="ar-SA"/>
              </w:rPr>
              <w:t>ritenis</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disku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Priekšējie un aizmugurējie dubļusargi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 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Instrumentu</w:t>
            </w:r>
            <w:r w:rsidRPr="00341AEF">
              <w:rPr>
                <w:color w:val="00000A"/>
                <w:lang w:val="en-GB" w:eastAsia="ar-SA"/>
              </w:rPr>
              <w:t xml:space="preserve"> </w:t>
            </w:r>
            <w:r w:rsidRPr="00341AEF">
              <w:rPr>
                <w:color w:val="00000A"/>
                <w:lang w:eastAsia="ar-SA"/>
              </w:rPr>
              <w:t>komplekts</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domkratu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Ugunsdzēšamais</w:t>
            </w:r>
            <w:r w:rsidRPr="00341AEF">
              <w:rPr>
                <w:color w:val="00000A"/>
                <w:lang w:val="en-GB" w:eastAsia="ar-SA"/>
              </w:rPr>
              <w:t xml:space="preserve"> </w:t>
            </w:r>
            <w:r w:rsidRPr="00341AEF">
              <w:rPr>
                <w:color w:val="00000A"/>
                <w:lang w:eastAsia="ar-SA"/>
              </w:rPr>
              <w:t>aparāts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Avārijas</w:t>
            </w:r>
            <w:r w:rsidRPr="00341AEF">
              <w:rPr>
                <w:color w:val="00000A"/>
                <w:lang w:val="en-GB" w:eastAsia="ar-SA"/>
              </w:rPr>
              <w:t xml:space="preserve"> </w:t>
            </w:r>
            <w:r w:rsidRPr="00341AEF">
              <w:rPr>
                <w:color w:val="00000A"/>
                <w:lang w:eastAsia="ar-SA"/>
              </w:rPr>
              <w:t>zīme</w:t>
            </w:r>
            <w:r w:rsidRPr="00341AEF">
              <w:rPr>
                <w:color w:val="00000A"/>
                <w:lang w:val="en-GB" w:eastAsia="ar-SA"/>
              </w:rPr>
              <w:t xml:space="preserve"> (</w:t>
            </w:r>
            <w:r w:rsidRPr="00341AEF">
              <w:rPr>
                <w:color w:val="00000A"/>
                <w:lang w:eastAsia="ar-SA"/>
              </w:rPr>
              <w:t>trijstūris</w:t>
            </w:r>
            <w:r w:rsidRPr="00341AEF">
              <w:rPr>
                <w:color w:val="00000A"/>
                <w:lang w:val="en-GB" w:eastAsia="ar-SA"/>
              </w:rPr>
              <w:t>)</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eastAsia="ar-SA"/>
              </w:rPr>
            </w:pPr>
            <w:r w:rsidRPr="00341AEF">
              <w:rPr>
                <w:color w:val="00000A"/>
                <w:lang w:eastAsia="ar-SA"/>
              </w:rPr>
              <w:t>Jābūt</w:t>
            </w:r>
          </w:p>
        </w:tc>
      </w:tr>
      <w:tr w:rsidR="00341AEF" w:rsidRPr="00341AEF"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Pirmās palīdzības</w:t>
            </w:r>
            <w:r w:rsidRPr="00341AEF">
              <w:rPr>
                <w:color w:val="00000A"/>
                <w:lang w:val="en-GB" w:eastAsia="ar-SA"/>
              </w:rPr>
              <w:t xml:space="preserve"> </w:t>
            </w:r>
            <w:r w:rsidRPr="00341AEF">
              <w:rPr>
                <w:color w:val="00000A"/>
                <w:lang w:eastAsia="ar-SA"/>
              </w:rPr>
              <w:t>aptieciņa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41AEF" w:rsidRPr="00341AEF" w:rsidRDefault="00341AEF" w:rsidP="00341AEF">
            <w:pPr>
              <w:suppressAutoHyphens/>
              <w:rPr>
                <w:color w:val="00000A"/>
                <w:lang w:val="en-GB" w:eastAsia="ar-SA"/>
              </w:rPr>
            </w:pPr>
            <w:r w:rsidRPr="00341AEF">
              <w:rPr>
                <w:color w:val="00000A"/>
                <w:lang w:eastAsia="ar-SA"/>
              </w:rPr>
              <w:t>Nav obligāti</w:t>
            </w:r>
          </w:p>
        </w:tc>
      </w:tr>
    </w:tbl>
    <w:p w:rsidR="00341AEF" w:rsidRDefault="00341AEF" w:rsidP="00B946E1">
      <w:pPr>
        <w:jc w:val="both"/>
      </w:pPr>
    </w:p>
    <w:tbl>
      <w:tblPr>
        <w:tblW w:w="9180"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3345"/>
        <w:gridCol w:w="5835"/>
      </w:tblGrid>
      <w:tr w:rsidR="00341AEF" w:rsidRPr="00341AEF" w:rsidTr="00235AC8">
        <w:trPr>
          <w:trHeight w:val="345"/>
        </w:trPr>
        <w:tc>
          <w:tcPr>
            <w:tcW w:w="918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41AEF" w:rsidRPr="00341AEF" w:rsidRDefault="00341AEF" w:rsidP="00341AEF">
            <w:pPr>
              <w:suppressAutoHyphens/>
              <w:rPr>
                <w:b/>
                <w:bCs/>
                <w:i/>
                <w:iCs/>
                <w:color w:val="00000A"/>
                <w:lang w:val="en-GB" w:eastAsia="ar-SA"/>
              </w:rPr>
            </w:pPr>
            <w:r w:rsidRPr="00341AEF">
              <w:rPr>
                <w:b/>
                <w:bCs/>
                <w:i/>
                <w:iCs/>
                <w:color w:val="00000A"/>
                <w:lang w:eastAsia="ar-SA"/>
              </w:rPr>
              <w:t>Automobiļa stāvoklis piegādes brīdi</w:t>
            </w:r>
          </w:p>
        </w:tc>
      </w:tr>
      <w:tr w:rsidR="00341AEF" w:rsidRPr="00341AEF" w:rsidTr="00235AC8">
        <w:tc>
          <w:tcPr>
            <w:tcW w:w="3345" w:type="dxa"/>
            <w:tcBorders>
              <w:left w:val="single" w:sz="2" w:space="0" w:color="000000"/>
              <w:bottom w:val="single" w:sz="2" w:space="0" w:color="000000"/>
            </w:tcBorders>
            <w:shd w:val="clear" w:color="auto" w:fill="auto"/>
            <w:tcMar>
              <w:left w:w="54" w:type="dxa"/>
            </w:tcMar>
          </w:tcPr>
          <w:p w:rsidR="00341AEF" w:rsidRPr="00341AEF" w:rsidRDefault="00341AEF" w:rsidP="00341AEF">
            <w:pPr>
              <w:suppressAutoHyphens/>
              <w:rPr>
                <w:color w:val="00000A"/>
                <w:lang w:eastAsia="ar-SA"/>
              </w:rPr>
            </w:pPr>
            <w:r w:rsidRPr="00341AEF">
              <w:rPr>
                <w:color w:val="00000A"/>
                <w:lang w:eastAsia="ar-SA"/>
              </w:rPr>
              <w:t>Vispārīgi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341AEF" w:rsidRPr="00341AEF" w:rsidRDefault="00341AEF" w:rsidP="00341AEF">
            <w:pPr>
              <w:suppressAutoHyphens/>
              <w:rPr>
                <w:color w:val="00000A"/>
                <w:lang w:eastAsia="ar-SA"/>
              </w:rPr>
            </w:pPr>
            <w:r w:rsidRPr="00341AEF">
              <w:rPr>
                <w:color w:val="00000A"/>
                <w:lang w:eastAsia="ar-SA"/>
              </w:rPr>
              <w:t>Automobilis un visi tā mezgli ir izgatavoti rūpnieciski un ir paredzēti ar transportlīdzekļa ražotāja konstrukciju, tie ir labā tehniskā un vizuālā stāvoklī, bez korozijas un defektiem. Automobiļa stiklos nav plaisu vai caurumu. Iekšējā apdare tīra un bez labojumiem.</w:t>
            </w:r>
          </w:p>
        </w:tc>
      </w:tr>
      <w:tr w:rsidR="00341AEF" w:rsidRPr="00341AEF" w:rsidTr="00235AC8">
        <w:tc>
          <w:tcPr>
            <w:tcW w:w="3345" w:type="dxa"/>
            <w:tcBorders>
              <w:left w:val="single" w:sz="2" w:space="0" w:color="000000"/>
              <w:bottom w:val="single" w:sz="2" w:space="0" w:color="000000"/>
            </w:tcBorders>
            <w:shd w:val="clear" w:color="auto" w:fill="auto"/>
            <w:tcMar>
              <w:left w:w="54" w:type="dxa"/>
            </w:tcMar>
          </w:tcPr>
          <w:p w:rsidR="00341AEF" w:rsidRPr="00341AEF" w:rsidRDefault="00341AEF" w:rsidP="00341AEF">
            <w:pPr>
              <w:suppressAutoHyphens/>
              <w:rPr>
                <w:color w:val="00000A"/>
                <w:lang w:eastAsia="ar-SA"/>
              </w:rPr>
            </w:pPr>
            <w:r w:rsidRPr="00341AEF">
              <w:rPr>
                <w:color w:val="00000A"/>
                <w:lang w:eastAsia="ar-SA"/>
              </w:rPr>
              <w:t>Atslēgu komplekti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341AEF" w:rsidRPr="00341AEF" w:rsidRDefault="00341AEF" w:rsidP="00341AEF">
            <w:pPr>
              <w:suppressAutoHyphens/>
              <w:rPr>
                <w:color w:val="00000A"/>
                <w:lang w:eastAsia="ar-SA"/>
              </w:rPr>
            </w:pPr>
            <w:r w:rsidRPr="00341AEF">
              <w:rPr>
                <w:color w:val="00000A"/>
                <w:lang w:eastAsia="ar-SA"/>
              </w:rPr>
              <w:t>Jābūt 2 (diviem) komplektiem</w:t>
            </w:r>
          </w:p>
        </w:tc>
      </w:tr>
      <w:tr w:rsidR="00341AEF" w:rsidRPr="00341AEF" w:rsidTr="00235AC8">
        <w:tc>
          <w:tcPr>
            <w:tcW w:w="3345" w:type="dxa"/>
            <w:tcBorders>
              <w:left w:val="single" w:sz="2" w:space="0" w:color="000000"/>
              <w:bottom w:val="single" w:sz="2" w:space="0" w:color="000000"/>
            </w:tcBorders>
            <w:shd w:val="clear" w:color="auto" w:fill="auto"/>
            <w:tcMar>
              <w:left w:w="54" w:type="dxa"/>
            </w:tcMar>
          </w:tcPr>
          <w:p w:rsidR="00341AEF" w:rsidRPr="00341AEF" w:rsidRDefault="00341AEF" w:rsidP="00341AEF">
            <w:pPr>
              <w:suppressAutoHyphens/>
              <w:rPr>
                <w:color w:val="00000A"/>
                <w:lang w:eastAsia="ar-SA"/>
              </w:rPr>
            </w:pPr>
            <w:r w:rsidRPr="00341AEF">
              <w:rPr>
                <w:color w:val="00000A"/>
                <w:lang w:eastAsia="ar-SA"/>
              </w:rPr>
              <w:t>Tehniskās apskates derīguma termiņš</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341AEF" w:rsidRPr="00341AEF" w:rsidRDefault="00341AEF" w:rsidP="00341AEF">
            <w:pPr>
              <w:suppressAutoHyphens/>
              <w:rPr>
                <w:color w:val="00000A"/>
                <w:lang w:eastAsia="ar-SA"/>
              </w:rPr>
            </w:pPr>
            <w:r w:rsidRPr="00341AEF">
              <w:rPr>
                <w:color w:val="00000A"/>
                <w:lang w:eastAsia="ar-SA"/>
              </w:rPr>
              <w:t>Ne mazāk kā 10 (desmit) mēneši</w:t>
            </w:r>
          </w:p>
        </w:tc>
      </w:tr>
    </w:tbl>
    <w:p w:rsidR="00341AEF" w:rsidRPr="00341AEF" w:rsidRDefault="00341AEF" w:rsidP="00B946E1">
      <w:pPr>
        <w:jc w:val="both"/>
        <w:rPr>
          <w:lang w:val="en-GB"/>
        </w:rPr>
      </w:pPr>
    </w:p>
    <w:p w:rsidR="00294D26" w:rsidRDefault="00294D26" w:rsidP="0098556D">
      <w:pPr>
        <w:ind w:firstLine="720"/>
        <w:jc w:val="both"/>
      </w:pPr>
    </w:p>
    <w:p w:rsidR="00A64331" w:rsidRDefault="00A64331" w:rsidP="0098556D">
      <w:pPr>
        <w:ind w:firstLine="720"/>
        <w:jc w:val="both"/>
      </w:pPr>
    </w:p>
    <w:p w:rsidR="00A64331" w:rsidRPr="009F1172" w:rsidRDefault="00A64331" w:rsidP="00A64331">
      <w:pPr>
        <w:pStyle w:val="Header"/>
        <w:jc w:val="right"/>
        <w:rPr>
          <w:sz w:val="24"/>
          <w:szCs w:val="24"/>
        </w:rPr>
      </w:pPr>
      <w:r>
        <w:rPr>
          <w:sz w:val="24"/>
          <w:szCs w:val="24"/>
        </w:rPr>
        <w:t>2</w:t>
      </w:r>
      <w:r w:rsidRPr="009F1172">
        <w:rPr>
          <w:sz w:val="24"/>
          <w:szCs w:val="24"/>
        </w:rPr>
        <w:t>.pielikums</w:t>
      </w:r>
    </w:p>
    <w:p w:rsidR="00A64331" w:rsidRDefault="00A64331" w:rsidP="004835A0">
      <w:pPr>
        <w:pStyle w:val="Header"/>
        <w:jc w:val="right"/>
        <w:rPr>
          <w:sz w:val="24"/>
          <w:szCs w:val="24"/>
        </w:rPr>
      </w:pPr>
    </w:p>
    <w:p w:rsidR="00A64331" w:rsidRPr="00A64331" w:rsidRDefault="00A64331" w:rsidP="00A64331">
      <w:pPr>
        <w:pStyle w:val="Heading1"/>
        <w:spacing w:before="0"/>
        <w:ind w:right="46"/>
        <w:jc w:val="center"/>
        <w:rPr>
          <w:rFonts w:ascii="Times New Roman" w:hAnsi="Times New Roman" w:cs="Times New Roman"/>
          <w:sz w:val="24"/>
          <w:szCs w:val="24"/>
        </w:rPr>
      </w:pPr>
      <w:r w:rsidRPr="00A64331">
        <w:rPr>
          <w:rFonts w:ascii="Times New Roman" w:hAnsi="Times New Roman" w:cs="Times New Roman"/>
          <w:sz w:val="24"/>
          <w:szCs w:val="24"/>
        </w:rPr>
        <w:t>TEHNISKĀ PIEDĀVĀJUMA VEIDNE</w:t>
      </w:r>
    </w:p>
    <w:p w:rsidR="00A64331" w:rsidRPr="00A64331" w:rsidRDefault="00A64331" w:rsidP="00A64331">
      <w:pPr>
        <w:pStyle w:val="Heading1"/>
        <w:spacing w:before="0"/>
        <w:ind w:right="46"/>
        <w:jc w:val="center"/>
        <w:rPr>
          <w:rFonts w:ascii="Times New Roman" w:hAnsi="Times New Roman" w:cs="Times New Roman"/>
          <w:sz w:val="24"/>
          <w:szCs w:val="24"/>
        </w:rPr>
      </w:pPr>
      <w:r w:rsidRPr="00A64331">
        <w:rPr>
          <w:rFonts w:ascii="Times New Roman" w:hAnsi="Times New Roman" w:cs="Times New Roman"/>
          <w:sz w:val="24"/>
          <w:szCs w:val="24"/>
        </w:rPr>
        <w:t>iepirkuma procedūrai</w:t>
      </w:r>
    </w:p>
    <w:p w:rsidR="00A64331" w:rsidRPr="00A64331" w:rsidRDefault="00A64331" w:rsidP="00A64331">
      <w:pPr>
        <w:pStyle w:val="tv2131"/>
        <w:spacing w:line="240" w:lineRule="auto"/>
        <w:ind w:right="46" w:firstLine="0"/>
        <w:jc w:val="center"/>
        <w:rPr>
          <w:b/>
          <w:iCs/>
          <w:color w:val="auto"/>
          <w:sz w:val="24"/>
          <w:szCs w:val="24"/>
        </w:rPr>
      </w:pPr>
      <w:r w:rsidRPr="00A64331">
        <w:rPr>
          <w:b/>
          <w:iCs/>
          <w:color w:val="auto"/>
          <w:sz w:val="24"/>
          <w:szCs w:val="24"/>
        </w:rPr>
        <w:t>„</w:t>
      </w:r>
      <w:r w:rsidRPr="00A64331">
        <w:rPr>
          <w:b/>
          <w:bCs/>
          <w:iCs/>
          <w:color w:val="auto"/>
          <w:sz w:val="24"/>
          <w:szCs w:val="24"/>
        </w:rPr>
        <w:t xml:space="preserve">Lietota </w:t>
      </w:r>
      <w:r w:rsidR="00833C6B">
        <w:rPr>
          <w:b/>
          <w:bCs/>
          <w:iCs/>
          <w:color w:val="auto"/>
          <w:sz w:val="24"/>
          <w:szCs w:val="24"/>
        </w:rPr>
        <w:t>kravas furgona</w:t>
      </w:r>
      <w:r w:rsidRPr="00A64331">
        <w:rPr>
          <w:b/>
          <w:bCs/>
          <w:iCs/>
          <w:color w:val="auto"/>
          <w:sz w:val="24"/>
          <w:szCs w:val="24"/>
        </w:rPr>
        <w:t xml:space="preserve"> piegāde</w:t>
      </w:r>
      <w:r w:rsidRPr="00A64331">
        <w:rPr>
          <w:b/>
          <w:iCs/>
          <w:color w:val="auto"/>
          <w:sz w:val="24"/>
          <w:szCs w:val="24"/>
        </w:rPr>
        <w:t>”</w:t>
      </w:r>
    </w:p>
    <w:p w:rsidR="00A64331" w:rsidRDefault="00A64331" w:rsidP="004835A0">
      <w:pPr>
        <w:pStyle w:val="Header"/>
        <w:jc w:val="right"/>
        <w:rPr>
          <w:sz w:val="24"/>
          <w:szCs w:val="24"/>
        </w:rPr>
      </w:pPr>
    </w:p>
    <w:p w:rsidR="00A64331" w:rsidRDefault="00A64331" w:rsidP="00A64331">
      <w:pPr>
        <w:pStyle w:val="Header"/>
        <w:jc w:val="center"/>
        <w:rPr>
          <w:b/>
          <w:i/>
          <w:sz w:val="24"/>
          <w:szCs w:val="24"/>
        </w:rPr>
      </w:pPr>
    </w:p>
    <w:p w:rsidR="00A64331" w:rsidRDefault="00A64331" w:rsidP="00A64331">
      <w:pPr>
        <w:pStyle w:val="Header"/>
        <w:jc w:val="center"/>
        <w:rPr>
          <w:b/>
          <w:i/>
          <w:sz w:val="24"/>
          <w:szCs w:val="24"/>
        </w:rPr>
      </w:pPr>
      <w:r>
        <w:rPr>
          <w:b/>
          <w:i/>
          <w:sz w:val="24"/>
          <w:szCs w:val="24"/>
        </w:rPr>
        <w:t>TEHNISKAIS</w:t>
      </w:r>
      <w:r w:rsidRPr="00A64331">
        <w:rPr>
          <w:b/>
          <w:i/>
          <w:sz w:val="24"/>
          <w:szCs w:val="24"/>
        </w:rPr>
        <w:t xml:space="preserve"> PIEDĀVĀJUM</w:t>
      </w:r>
      <w:r>
        <w:rPr>
          <w:b/>
          <w:i/>
          <w:sz w:val="24"/>
          <w:szCs w:val="24"/>
        </w:rPr>
        <w:t>S</w:t>
      </w:r>
    </w:p>
    <w:p w:rsidR="00A64331" w:rsidRPr="00A64331" w:rsidRDefault="00A64331" w:rsidP="00A64331">
      <w:pPr>
        <w:pStyle w:val="Heading1"/>
        <w:spacing w:before="0"/>
        <w:ind w:right="46"/>
        <w:jc w:val="center"/>
        <w:rPr>
          <w:rFonts w:ascii="Times New Roman" w:hAnsi="Times New Roman" w:cs="Times New Roman"/>
          <w:i/>
          <w:sz w:val="24"/>
          <w:szCs w:val="24"/>
        </w:rPr>
      </w:pPr>
      <w:r w:rsidRPr="00A64331">
        <w:rPr>
          <w:rFonts w:ascii="Times New Roman" w:hAnsi="Times New Roman" w:cs="Times New Roman"/>
          <w:i/>
          <w:sz w:val="24"/>
          <w:szCs w:val="24"/>
        </w:rPr>
        <w:t>iepirkuma procedūrai</w:t>
      </w:r>
    </w:p>
    <w:p w:rsidR="00A64331" w:rsidRPr="00A64331" w:rsidRDefault="00A64331" w:rsidP="00A64331">
      <w:pPr>
        <w:pStyle w:val="tv2131"/>
        <w:spacing w:line="240" w:lineRule="auto"/>
        <w:ind w:right="46" w:firstLine="0"/>
        <w:jc w:val="center"/>
        <w:rPr>
          <w:b/>
          <w:i/>
          <w:iCs/>
          <w:color w:val="auto"/>
          <w:sz w:val="24"/>
          <w:szCs w:val="24"/>
        </w:rPr>
      </w:pPr>
      <w:r w:rsidRPr="00A64331">
        <w:rPr>
          <w:b/>
          <w:i/>
          <w:iCs/>
          <w:color w:val="auto"/>
          <w:sz w:val="24"/>
          <w:szCs w:val="24"/>
        </w:rPr>
        <w:t>„</w:t>
      </w:r>
      <w:r w:rsidRPr="00A64331">
        <w:rPr>
          <w:b/>
          <w:bCs/>
          <w:i/>
          <w:iCs/>
          <w:color w:val="auto"/>
          <w:sz w:val="24"/>
          <w:szCs w:val="24"/>
        </w:rPr>
        <w:t xml:space="preserve">Lietota </w:t>
      </w:r>
      <w:r w:rsidR="00833C6B">
        <w:rPr>
          <w:b/>
          <w:bCs/>
          <w:i/>
          <w:iCs/>
          <w:color w:val="auto"/>
          <w:sz w:val="24"/>
          <w:szCs w:val="24"/>
        </w:rPr>
        <w:t>kravas furgona</w:t>
      </w:r>
      <w:r w:rsidRPr="00A64331">
        <w:rPr>
          <w:b/>
          <w:bCs/>
          <w:i/>
          <w:iCs/>
          <w:color w:val="auto"/>
          <w:sz w:val="24"/>
          <w:szCs w:val="24"/>
        </w:rPr>
        <w:t xml:space="preserve"> piegāde</w:t>
      </w:r>
      <w:r w:rsidRPr="00A64331">
        <w:rPr>
          <w:b/>
          <w:i/>
          <w:iCs/>
          <w:color w:val="auto"/>
          <w:sz w:val="24"/>
          <w:szCs w:val="24"/>
        </w:rPr>
        <w:t>”</w:t>
      </w:r>
    </w:p>
    <w:p w:rsidR="00A64331" w:rsidRDefault="00A64331" w:rsidP="00A64331">
      <w:pPr>
        <w:pStyle w:val="Header"/>
        <w:jc w:val="center"/>
        <w:rPr>
          <w:b/>
          <w:i/>
          <w:sz w:val="24"/>
          <w:szCs w:val="24"/>
        </w:rPr>
      </w:pPr>
    </w:p>
    <w:p w:rsidR="00A64331" w:rsidRDefault="00A64331" w:rsidP="00A64331">
      <w:pPr>
        <w:pStyle w:val="Heading6"/>
        <w:jc w:val="both"/>
        <w:rPr>
          <w:szCs w:val="24"/>
        </w:rPr>
      </w:pPr>
      <w:r>
        <w:rPr>
          <w:szCs w:val="24"/>
        </w:rPr>
        <w:t>_________________________________</w:t>
      </w:r>
    </w:p>
    <w:p w:rsidR="00A64331" w:rsidRPr="00CF2ED8" w:rsidRDefault="00A64331" w:rsidP="00A64331">
      <w:pPr>
        <w:rPr>
          <w:sz w:val="16"/>
          <w:szCs w:val="16"/>
        </w:rPr>
      </w:pPr>
      <w:r>
        <w:rPr>
          <w:sz w:val="16"/>
          <w:szCs w:val="16"/>
        </w:rPr>
        <w:t xml:space="preserve">                    (sastādīšanas vieta, datums)</w:t>
      </w:r>
    </w:p>
    <w:p w:rsidR="00A64331" w:rsidRPr="00A64331" w:rsidRDefault="00A64331" w:rsidP="00A64331">
      <w:pPr>
        <w:pStyle w:val="Header"/>
        <w:jc w:val="center"/>
        <w:rPr>
          <w:b/>
          <w:i/>
          <w:sz w:val="24"/>
          <w:szCs w:val="24"/>
        </w:rPr>
      </w:pPr>
    </w:p>
    <w:p w:rsidR="00A64331" w:rsidRDefault="00A64331" w:rsidP="004835A0">
      <w:pPr>
        <w:pStyle w:val="Header"/>
        <w:jc w:val="right"/>
        <w:rPr>
          <w:sz w:val="24"/>
          <w:szCs w:val="24"/>
        </w:rPr>
      </w:pPr>
    </w:p>
    <w:p w:rsidR="00833C6B" w:rsidRPr="00833C6B" w:rsidRDefault="00833C6B" w:rsidP="00833C6B">
      <w:pPr>
        <w:pStyle w:val="Header"/>
        <w:jc w:val="center"/>
      </w:pPr>
    </w:p>
    <w:tbl>
      <w:tblPr>
        <w:tblW w:w="9214" w:type="dxa"/>
        <w:tblInd w:w="-127" w:type="dxa"/>
        <w:tblBorders>
          <w:top w:val="single" w:sz="4" w:space="0" w:color="000001"/>
          <w:left w:val="single" w:sz="4" w:space="0" w:color="000001"/>
          <w:bottom w:val="single" w:sz="4" w:space="0" w:color="000001"/>
          <w:insideH w:val="single" w:sz="4" w:space="0" w:color="000001"/>
        </w:tblBorders>
        <w:tblCellMar>
          <w:left w:w="10" w:type="dxa"/>
          <w:right w:w="30" w:type="dxa"/>
        </w:tblCellMar>
        <w:tblLook w:val="04A0" w:firstRow="1" w:lastRow="0" w:firstColumn="1" w:lastColumn="0" w:noHBand="0" w:noVBand="1"/>
      </w:tblPr>
      <w:tblGrid>
        <w:gridCol w:w="3399"/>
        <w:gridCol w:w="5815"/>
      </w:tblGrid>
      <w:tr w:rsidR="00833C6B" w:rsidRPr="00833C6B" w:rsidTr="00235AC8">
        <w:trPr>
          <w:trHeight w:val="390"/>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b/>
                <w:i/>
                <w:iCs/>
              </w:rPr>
            </w:pPr>
            <w:r w:rsidRPr="00833C6B">
              <w:rPr>
                <w:b/>
                <w:i/>
                <w:iCs/>
              </w:rPr>
              <w:t>Kritērijs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b/>
                <w:i/>
                <w:iCs/>
              </w:rPr>
            </w:pPr>
            <w:r>
              <w:rPr>
                <w:b/>
                <w:i/>
                <w:iCs/>
              </w:rPr>
              <w:t>Piedāvājums</w:t>
            </w: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Virsbūves</w:t>
            </w:r>
            <w:r w:rsidRPr="00833C6B">
              <w:rPr>
                <w:lang w:val="en-GB"/>
              </w:rPr>
              <w:t xml:space="preserve"> tips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Automobiļu kategorija</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Izlaiduma</w:t>
            </w:r>
            <w:r w:rsidRPr="00833C6B">
              <w:rPr>
                <w:lang w:val="en-GB"/>
              </w:rPr>
              <w:t xml:space="preserve"> gads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Sēdvietu skaits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Durvju skaits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pPr>
            <w:r w:rsidRPr="00833C6B">
              <w:t>Nobraukums, km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rPr>
                <w:lang w:val="en-GB"/>
              </w:rPr>
              <w:t>Motor</w:t>
            </w:r>
            <w:r w:rsidRPr="00833C6B">
              <w:t>s</w:t>
            </w:r>
            <w:r w:rsidRPr="00833C6B">
              <w:rPr>
                <w:lang w:val="en-GB"/>
              </w:rPr>
              <w:t xml:space="preserve"> </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pPr>
            <w:r w:rsidRPr="00833C6B">
              <w:t>Motora darba tilpums, cm</w:t>
            </w:r>
            <w:r w:rsidRPr="00833C6B">
              <w:rPr>
                <w:vertAlign w:val="superscript"/>
              </w:rPr>
              <w:t>3</w:t>
            </w:r>
          </w:p>
        </w:tc>
        <w:tc>
          <w:tcPr>
            <w:tcW w:w="5814" w:type="dxa"/>
            <w:tcBorders>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 xml:space="preserve">Motora jauda, </w:t>
            </w:r>
            <w:r w:rsidRPr="00833C6B">
              <w:rPr>
                <w:lang w:val="en-GB"/>
              </w:rPr>
              <w:t>kW</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Degvielas sistēmas tips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Pārnesumu kārbas</w:t>
            </w:r>
            <w:r w:rsidRPr="00833C6B">
              <w:rPr>
                <w:lang w:val="en-GB"/>
              </w:rPr>
              <w:t xml:space="preserve"> tips,</w:t>
            </w:r>
          </w:p>
          <w:p w:rsidR="00833C6B" w:rsidRPr="00833C6B" w:rsidRDefault="00833C6B" w:rsidP="00833C6B">
            <w:pPr>
              <w:pStyle w:val="Header"/>
              <w:jc w:val="center"/>
              <w:rPr>
                <w:lang w:val="en-GB"/>
              </w:rPr>
            </w:pPr>
            <w:r w:rsidRPr="00833C6B">
              <w:t>pārnesumu skaits</w:t>
            </w:r>
            <w:r w:rsidRPr="00833C6B">
              <w:rPr>
                <w:lang w:val="en-GB"/>
              </w:rPr>
              <w:t xml:space="preserve">  </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Stūres pastiprinātājs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pPr>
            <w:r w:rsidRPr="00833C6B">
              <w:t>Piedziņa</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Degvielas tvertne,</w:t>
            </w:r>
            <w:r w:rsidRPr="00833C6B">
              <w:rPr>
                <w:lang w:val="en-GB"/>
              </w:rPr>
              <w:t xml:space="preserve"> l</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Degvielas patēriņš</w:t>
            </w:r>
            <w:r w:rsidRPr="00833C6B">
              <w:rPr>
                <w:lang w:val="en-GB"/>
              </w:rPr>
              <w:t xml:space="preserve"> (</w:t>
            </w:r>
            <w:r w:rsidRPr="00833C6B">
              <w:t>kombinētais</w:t>
            </w:r>
            <w:r w:rsidRPr="00833C6B">
              <w:rPr>
                <w:lang w:val="en-GB"/>
              </w:rPr>
              <w:t>), l/100km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Riteņu diski</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pPr>
            <w:r w:rsidRPr="00833C6B">
              <w:t>Virsbūve</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rPr>
                <w:lang w:val="en-GB"/>
              </w:rPr>
              <w:t xml:space="preserve">Salons </w:t>
            </w:r>
            <w:r w:rsidRPr="00833C6B">
              <w:t>un</w:t>
            </w:r>
            <w:r w:rsidRPr="00833C6B">
              <w:rPr>
                <w:lang w:val="en-GB"/>
              </w:rPr>
              <w:t xml:space="preserve"> </w:t>
            </w:r>
            <w:r w:rsidRPr="00833C6B">
              <w:t>kravas</w:t>
            </w:r>
            <w:r w:rsidRPr="00833C6B">
              <w:rPr>
                <w:lang w:val="en-GB"/>
              </w:rPr>
              <w:t xml:space="preserve"> </w:t>
            </w:r>
            <w:r w:rsidRPr="00833C6B">
              <w:t>nodalījums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6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Virsbūves  izmēri, 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r w:rsidRPr="00833C6B">
              <w:t>Riteņu</w:t>
            </w:r>
            <w:r w:rsidRPr="00833C6B">
              <w:rPr>
                <w:lang w:val="en-GB"/>
              </w:rPr>
              <w:t xml:space="preserve"> </w:t>
            </w:r>
            <w:r w:rsidRPr="00833C6B">
              <w:t>bāze, 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rPr>
                <w:lang w:val="en-GB"/>
              </w:rPr>
            </w:pPr>
            <w:proofErr w:type="spellStart"/>
            <w:r w:rsidRPr="00833C6B">
              <w:rPr>
                <w:lang w:val="en-GB"/>
              </w:rPr>
              <w:t>Klīrenss</w:t>
            </w:r>
            <w:proofErr w:type="spellEnd"/>
            <w:r w:rsidRPr="00833C6B">
              <w:rPr>
                <w:lang w:val="en-GB"/>
              </w:rPr>
              <w:t xml:space="preserve">, </w:t>
            </w:r>
            <w:r w:rsidRPr="00833C6B">
              <w:t>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235AC8" w:rsidRDefault="00833C6B" w:rsidP="00833C6B">
            <w:pPr>
              <w:pStyle w:val="Header"/>
              <w:jc w:val="center"/>
            </w:pPr>
            <w:r w:rsidRPr="00833C6B">
              <w:t>Kravas</w:t>
            </w:r>
            <w:r w:rsidRPr="00235AC8">
              <w:t xml:space="preserve"> </w:t>
            </w:r>
            <w:r w:rsidRPr="00833C6B">
              <w:t>nodalījuma</w:t>
            </w:r>
            <w:r w:rsidRPr="00235AC8">
              <w:t xml:space="preserve"> </w:t>
            </w:r>
            <w:r w:rsidRPr="00833C6B">
              <w:t>garums</w:t>
            </w:r>
            <w:r w:rsidRPr="00235AC8">
              <w:t xml:space="preserve"> </w:t>
            </w:r>
            <w:r w:rsidRPr="00833C6B">
              <w:t>aiz</w:t>
            </w:r>
            <w:r w:rsidRPr="00235AC8">
              <w:t xml:space="preserve"> </w:t>
            </w:r>
            <w:r w:rsidRPr="00833C6B">
              <w:t>pēdējās</w:t>
            </w:r>
            <w:r w:rsidRPr="00235AC8">
              <w:t xml:space="preserve"> </w:t>
            </w:r>
            <w:r w:rsidRPr="00833C6B">
              <w:t>sēdekļu</w:t>
            </w:r>
            <w:r w:rsidRPr="00235AC8">
              <w:t xml:space="preserve"> </w:t>
            </w:r>
            <w:r w:rsidRPr="00833C6B">
              <w:t>rindas, mm</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235AC8" w:rsidRDefault="00833C6B" w:rsidP="00833C6B">
            <w:pPr>
              <w:pStyle w:val="Header"/>
              <w:jc w:val="cente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235AC8" w:rsidRDefault="00833C6B" w:rsidP="00833C6B">
            <w:pPr>
              <w:pStyle w:val="Header"/>
              <w:jc w:val="center"/>
            </w:pPr>
            <w:r w:rsidRPr="00833C6B">
              <w:t>Starpsiena aiz</w:t>
            </w:r>
            <w:r w:rsidRPr="00235AC8">
              <w:t xml:space="preserve"> </w:t>
            </w:r>
            <w:r w:rsidRPr="00833C6B">
              <w:t>pēdējās</w:t>
            </w:r>
            <w:r w:rsidRPr="00235AC8">
              <w:t xml:space="preserve"> </w:t>
            </w:r>
            <w:r w:rsidRPr="00833C6B">
              <w:t>sēdekļu</w:t>
            </w:r>
            <w:r w:rsidRPr="00235AC8">
              <w:t xml:space="preserve"> </w:t>
            </w:r>
            <w:r w:rsidRPr="00833C6B">
              <w:t>rindas</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pPr>
          </w:p>
        </w:tc>
      </w:tr>
      <w:tr w:rsidR="00833C6B" w:rsidRPr="00833C6B" w:rsidTr="00235AC8">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833C6B" w:rsidRPr="00833C6B" w:rsidRDefault="00833C6B" w:rsidP="00833C6B">
            <w:pPr>
              <w:pStyle w:val="Header"/>
              <w:jc w:val="center"/>
            </w:pPr>
            <w:r w:rsidRPr="00833C6B">
              <w:t>Kravnesība, kg</w:t>
            </w:r>
          </w:p>
        </w:tc>
        <w:tc>
          <w:tcPr>
            <w:tcW w:w="5814"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833C6B" w:rsidRPr="00833C6B" w:rsidRDefault="00833C6B" w:rsidP="00833C6B">
            <w:pPr>
              <w:pStyle w:val="Header"/>
              <w:jc w:val="center"/>
              <w:rPr>
                <w:lang w:val="en-GB"/>
              </w:rPr>
            </w:pPr>
          </w:p>
        </w:tc>
      </w:tr>
    </w:tbl>
    <w:p w:rsidR="00833C6B" w:rsidRPr="00833C6B" w:rsidRDefault="00833C6B" w:rsidP="00833C6B">
      <w:pPr>
        <w:pStyle w:val="Header"/>
        <w:jc w:val="center"/>
      </w:pPr>
    </w:p>
    <w:tbl>
      <w:tblPr>
        <w:tblW w:w="9214"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4A0" w:firstRow="1" w:lastRow="0" w:firstColumn="1" w:lastColumn="0" w:noHBand="0" w:noVBand="1"/>
      </w:tblPr>
      <w:tblGrid>
        <w:gridCol w:w="3405"/>
        <w:gridCol w:w="5809"/>
      </w:tblGrid>
      <w:tr w:rsidR="00833C6B" w:rsidRPr="00833C6B" w:rsidTr="00235AC8">
        <w:trPr>
          <w:cantSplit/>
          <w:trHeight w:val="390"/>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b/>
                <w:i/>
                <w:iCs/>
              </w:rPr>
            </w:pPr>
            <w:r w:rsidRPr="00833C6B">
              <w:rPr>
                <w:b/>
                <w:i/>
                <w:iCs/>
              </w:rPr>
              <w:t>Aprīkojums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b/>
                <w:i/>
                <w:iCs/>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Vadītāja</w:t>
            </w:r>
            <w:r w:rsidRPr="00833C6B">
              <w:rPr>
                <w:lang w:val="en-GB"/>
              </w:rPr>
              <w:t xml:space="preserve"> </w:t>
            </w:r>
            <w:r w:rsidRPr="00833C6B">
              <w:t>drošības</w:t>
            </w:r>
            <w:r w:rsidRPr="00833C6B">
              <w:rPr>
                <w:lang w:val="en-GB"/>
              </w:rPr>
              <w:t xml:space="preserve"> </w:t>
            </w:r>
            <w:r w:rsidRPr="00833C6B">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Pasažiera</w:t>
            </w:r>
            <w:r w:rsidRPr="00833C6B">
              <w:rPr>
                <w:lang w:val="en-GB"/>
              </w:rPr>
              <w:t xml:space="preserve"> </w:t>
            </w:r>
            <w:r w:rsidRPr="00833C6B">
              <w:t>drošības</w:t>
            </w:r>
            <w:r w:rsidRPr="00833C6B">
              <w:rPr>
                <w:lang w:val="en-GB"/>
              </w:rPr>
              <w:t xml:space="preserve"> </w:t>
            </w:r>
            <w:r w:rsidRPr="00833C6B">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lastRenderedPageBreak/>
              <w:t>Elektriski</w:t>
            </w:r>
            <w:r w:rsidRPr="00833C6B">
              <w:rPr>
                <w:lang w:val="en-GB"/>
              </w:rPr>
              <w:t xml:space="preserve"> </w:t>
            </w:r>
            <w:r w:rsidRPr="00833C6B">
              <w:t>regulējami</w:t>
            </w:r>
            <w:r w:rsidRPr="00833C6B">
              <w:rPr>
                <w:lang w:val="en-GB"/>
              </w:rPr>
              <w:t xml:space="preserve"> </w:t>
            </w:r>
            <w:r w:rsidRPr="00833C6B">
              <w:t>sānu</w:t>
            </w:r>
            <w:r w:rsidRPr="00833C6B">
              <w:rPr>
                <w:lang w:val="en-GB"/>
              </w:rPr>
              <w:t xml:space="preserve"> </w:t>
            </w:r>
            <w:proofErr w:type="spellStart"/>
            <w:r w:rsidRPr="00833C6B">
              <w:t>atpakaļskata</w:t>
            </w:r>
            <w:proofErr w:type="spellEnd"/>
            <w:r w:rsidRPr="00833C6B">
              <w:rPr>
                <w:lang w:val="en-GB"/>
              </w:rPr>
              <w:t xml:space="preserve"> </w:t>
            </w:r>
            <w:r w:rsidRPr="00833C6B">
              <w:t>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235AC8" w:rsidRDefault="00833C6B" w:rsidP="00833C6B">
            <w:pPr>
              <w:pStyle w:val="Header"/>
              <w:jc w:val="center"/>
            </w:pPr>
            <w:r w:rsidRPr="00833C6B">
              <w:t>Elektriski</w:t>
            </w:r>
            <w:r w:rsidRPr="00235AC8">
              <w:t xml:space="preserve"> </w:t>
            </w:r>
            <w:r w:rsidRPr="00833C6B">
              <w:t>apsildāmi</w:t>
            </w:r>
            <w:r w:rsidRPr="00235AC8">
              <w:t xml:space="preserve"> </w:t>
            </w:r>
            <w:r w:rsidRPr="00833C6B">
              <w:t>sānu</w:t>
            </w:r>
            <w:r w:rsidRPr="00235AC8">
              <w:t xml:space="preserve"> </w:t>
            </w:r>
            <w:proofErr w:type="spellStart"/>
            <w:r w:rsidRPr="00833C6B">
              <w:t>atpakaļskata</w:t>
            </w:r>
            <w:proofErr w:type="spellEnd"/>
            <w:r w:rsidRPr="00235AC8">
              <w:t xml:space="preserve"> </w:t>
            </w:r>
            <w:r w:rsidRPr="00833C6B">
              <w:t>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235AC8" w:rsidRDefault="00833C6B" w:rsidP="00833C6B">
            <w:pPr>
              <w:pStyle w:val="Header"/>
              <w:jc w:val="cente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Bremžu</w:t>
            </w:r>
            <w:r w:rsidRPr="00833C6B">
              <w:rPr>
                <w:lang w:val="en-GB"/>
              </w:rPr>
              <w:t xml:space="preserve"> </w:t>
            </w:r>
            <w:proofErr w:type="spellStart"/>
            <w:r w:rsidRPr="00833C6B">
              <w:t>pretbloķēšanas</w:t>
            </w:r>
            <w:proofErr w:type="spellEnd"/>
            <w:r w:rsidRPr="00833C6B">
              <w:rPr>
                <w:lang w:val="en-GB"/>
              </w:rPr>
              <w:t xml:space="preserve"> </w:t>
            </w:r>
            <w:r w:rsidRPr="00833C6B">
              <w:t>sistēma</w:t>
            </w:r>
            <w:r w:rsidRPr="00833C6B">
              <w:rPr>
                <w:lang w:val="en-GB"/>
              </w:rPr>
              <w:t xml:space="preserve"> ABS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US"/>
              </w:rPr>
            </w:pPr>
            <w:proofErr w:type="spellStart"/>
            <w:r w:rsidRPr="00833C6B">
              <w:t>Sa</w:t>
            </w:r>
            <w:r w:rsidRPr="00833C6B">
              <w:rPr>
                <w:lang w:val="en-US"/>
              </w:rPr>
              <w:t>kabes</w:t>
            </w:r>
            <w:proofErr w:type="spellEnd"/>
            <w:r w:rsidRPr="00833C6B">
              <w:rPr>
                <w:lang w:val="en-US"/>
              </w:rPr>
              <w:t xml:space="preserve"> </w:t>
            </w:r>
            <w:r w:rsidRPr="00833C6B">
              <w:t>āķis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Stūres</w:t>
            </w:r>
            <w:r w:rsidRPr="00833C6B">
              <w:rPr>
                <w:lang w:val="en-GB"/>
              </w:rPr>
              <w:t xml:space="preserve"> </w:t>
            </w:r>
            <w:r w:rsidRPr="00833C6B">
              <w:t>augstuma</w:t>
            </w:r>
            <w:r w:rsidRPr="00833C6B">
              <w:rPr>
                <w:lang w:val="en-GB"/>
              </w:rPr>
              <w:t xml:space="preserve"> </w:t>
            </w:r>
            <w:r w:rsidRPr="00833C6B">
              <w:t>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Stūres</w:t>
            </w:r>
            <w:r w:rsidRPr="00833C6B">
              <w:rPr>
                <w:lang w:val="en-GB"/>
              </w:rPr>
              <w:t xml:space="preserve"> </w:t>
            </w:r>
            <w:r w:rsidRPr="00833C6B">
              <w:t>attāluma</w:t>
            </w:r>
            <w:r w:rsidRPr="00833C6B">
              <w:rPr>
                <w:lang w:val="en-GB"/>
              </w:rPr>
              <w:t xml:space="preserve"> </w:t>
            </w:r>
            <w:r w:rsidRPr="00833C6B">
              <w:t>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Centrālā</w:t>
            </w:r>
            <w:r w:rsidRPr="00833C6B">
              <w:rPr>
                <w:lang w:val="en-GB"/>
              </w:rPr>
              <w:t xml:space="preserve"> </w:t>
            </w:r>
            <w:r w:rsidRPr="00833C6B">
              <w:t>atslēga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Signalizācija</w:t>
            </w:r>
            <w:r w:rsidRPr="00833C6B">
              <w:rPr>
                <w:lang w:val="en-GB"/>
              </w:rPr>
              <w:t xml:space="preserve"> </w:t>
            </w:r>
            <w:r w:rsidRPr="00833C6B">
              <w:t>ar</w:t>
            </w:r>
            <w:r w:rsidRPr="00833C6B">
              <w:rPr>
                <w:lang w:val="en-GB"/>
              </w:rPr>
              <w:t xml:space="preserve"> </w:t>
            </w:r>
            <w:r w:rsidRPr="00833C6B">
              <w:t>tālvadības</w:t>
            </w:r>
            <w:r w:rsidRPr="00833C6B">
              <w:rPr>
                <w:lang w:val="en-GB"/>
              </w:rPr>
              <w:t xml:space="preserve"> </w:t>
            </w:r>
            <w:r w:rsidRPr="00833C6B">
              <w:t>pulti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Aizdedzes</w:t>
            </w:r>
            <w:r w:rsidRPr="00833C6B">
              <w:rPr>
                <w:lang w:val="en-GB"/>
              </w:rPr>
              <w:t xml:space="preserve"> </w:t>
            </w:r>
            <w:r w:rsidRPr="00833C6B">
              <w:t>bloķēšanas</w:t>
            </w:r>
            <w:r w:rsidRPr="00833C6B">
              <w:rPr>
                <w:lang w:val="en-GB"/>
              </w:rPr>
              <w:t xml:space="preserve"> </w:t>
            </w:r>
            <w:r w:rsidRPr="00833C6B">
              <w:t>sistēma</w:t>
            </w:r>
            <w:r w:rsidRPr="00833C6B">
              <w:rPr>
                <w:lang w:val="en-GB"/>
              </w:rPr>
              <w:t xml:space="preserve"> – </w:t>
            </w:r>
            <w:proofErr w:type="spellStart"/>
            <w:r w:rsidRPr="00833C6B">
              <w:rPr>
                <w:lang w:val="en-GB"/>
              </w:rPr>
              <w:t>imobilaizers</w:t>
            </w:r>
            <w:proofErr w:type="spellEnd"/>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Gaisa</w:t>
            </w:r>
            <w:r w:rsidRPr="00833C6B">
              <w:rPr>
                <w:lang w:val="en-GB"/>
              </w:rPr>
              <w:t xml:space="preserve"> </w:t>
            </w:r>
            <w:r w:rsidRPr="00833C6B">
              <w:t>kondicionētājs</w:t>
            </w:r>
            <w:r w:rsidRPr="00833C6B">
              <w:rPr>
                <w:lang w:val="en-GB"/>
              </w:rPr>
              <w:t xml:space="preserve"> / </w:t>
            </w:r>
            <w:r w:rsidRPr="00833C6B">
              <w:t>klimata</w:t>
            </w:r>
            <w:r w:rsidRPr="00833C6B">
              <w:rPr>
                <w:lang w:val="en-GB"/>
              </w:rPr>
              <w:t xml:space="preserve"> </w:t>
            </w:r>
            <w:r w:rsidRPr="00833C6B">
              <w:t>kontrole</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rPr>
                <w:lang w:val="en-GB"/>
              </w:rPr>
              <w:t>Auto radio</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Gumijas</w:t>
            </w:r>
            <w:r w:rsidRPr="00833C6B">
              <w:rPr>
                <w:lang w:val="en-GB"/>
              </w:rPr>
              <w:t xml:space="preserve"> </w:t>
            </w:r>
            <w:r w:rsidRPr="00833C6B">
              <w:t>paklāji</w:t>
            </w:r>
            <w:r w:rsidRPr="00833C6B">
              <w:rPr>
                <w:lang w:val="en-GB"/>
              </w:rPr>
              <w:t xml:space="preserve"> </w:t>
            </w:r>
            <w:r w:rsidRPr="00833C6B">
              <w:t>salonā</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Rezerves</w:t>
            </w:r>
            <w:r w:rsidRPr="00833C6B">
              <w:rPr>
                <w:lang w:val="en-GB"/>
              </w:rPr>
              <w:t xml:space="preserve"> </w:t>
            </w:r>
            <w:r w:rsidRPr="00833C6B">
              <w:t>ritenis</w:t>
            </w:r>
            <w:r w:rsidRPr="00833C6B">
              <w:rPr>
                <w:lang w:val="en-GB"/>
              </w:rPr>
              <w:t xml:space="preserve"> </w:t>
            </w:r>
            <w:r w:rsidRPr="00833C6B">
              <w:t>ar</w:t>
            </w:r>
            <w:r w:rsidRPr="00833C6B">
              <w:rPr>
                <w:lang w:val="en-GB"/>
              </w:rPr>
              <w:t xml:space="preserve"> </w:t>
            </w:r>
            <w:r w:rsidRPr="00833C6B">
              <w:t>disku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Priekšējie un aizmugurējie dubļusargi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Instrumentu</w:t>
            </w:r>
            <w:r w:rsidRPr="00833C6B">
              <w:rPr>
                <w:lang w:val="en-GB"/>
              </w:rPr>
              <w:t xml:space="preserve"> </w:t>
            </w:r>
            <w:r w:rsidRPr="00833C6B">
              <w:t>komplekts</w:t>
            </w:r>
            <w:r w:rsidRPr="00833C6B">
              <w:rPr>
                <w:lang w:val="en-GB"/>
              </w:rPr>
              <w:t xml:space="preserve"> </w:t>
            </w:r>
            <w:r w:rsidRPr="00833C6B">
              <w:t>ar</w:t>
            </w:r>
            <w:r w:rsidRPr="00833C6B">
              <w:rPr>
                <w:lang w:val="en-GB"/>
              </w:rPr>
              <w:t xml:space="preserve"> </w:t>
            </w:r>
            <w:r w:rsidRPr="00833C6B">
              <w:t>domkratu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Ugunsdzēšamais</w:t>
            </w:r>
            <w:r w:rsidRPr="00833C6B">
              <w:rPr>
                <w:lang w:val="en-GB"/>
              </w:rPr>
              <w:t xml:space="preserve"> </w:t>
            </w:r>
            <w:r w:rsidRPr="00833C6B">
              <w:t>aparāts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Avārijas</w:t>
            </w:r>
            <w:r w:rsidRPr="00833C6B">
              <w:rPr>
                <w:lang w:val="en-GB"/>
              </w:rPr>
              <w:t xml:space="preserve"> </w:t>
            </w:r>
            <w:r w:rsidRPr="00833C6B">
              <w:t>zīme</w:t>
            </w:r>
            <w:r w:rsidRPr="00833C6B">
              <w:rPr>
                <w:lang w:val="en-GB"/>
              </w:rPr>
              <w:t xml:space="preserve"> (</w:t>
            </w:r>
            <w:r w:rsidRPr="00833C6B">
              <w:t>trijstūris</w:t>
            </w:r>
            <w:r w:rsidRPr="00833C6B">
              <w:rPr>
                <w:lang w:val="en-GB"/>
              </w:rPr>
              <w:t>)</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pPr>
          </w:p>
        </w:tc>
      </w:tr>
      <w:tr w:rsidR="00833C6B" w:rsidRPr="00833C6B" w:rsidTr="00235AC8">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r w:rsidRPr="00833C6B">
              <w:t>Pirmās palīdzības</w:t>
            </w:r>
            <w:r w:rsidRPr="00833C6B">
              <w:rPr>
                <w:lang w:val="en-GB"/>
              </w:rPr>
              <w:t xml:space="preserve"> </w:t>
            </w:r>
            <w:r w:rsidRPr="00833C6B">
              <w:t>aptieciņa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833C6B" w:rsidRPr="00833C6B" w:rsidRDefault="00833C6B" w:rsidP="00833C6B">
            <w:pPr>
              <w:pStyle w:val="Header"/>
              <w:jc w:val="center"/>
              <w:rPr>
                <w:lang w:val="en-GB"/>
              </w:rPr>
            </w:pPr>
          </w:p>
        </w:tc>
      </w:tr>
    </w:tbl>
    <w:p w:rsidR="00833C6B" w:rsidRPr="00833C6B" w:rsidRDefault="00833C6B" w:rsidP="00833C6B">
      <w:pPr>
        <w:pStyle w:val="Header"/>
        <w:jc w:val="center"/>
      </w:pPr>
    </w:p>
    <w:tbl>
      <w:tblPr>
        <w:tblW w:w="9180"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3345"/>
        <w:gridCol w:w="5835"/>
      </w:tblGrid>
      <w:tr w:rsidR="00833C6B" w:rsidRPr="00833C6B" w:rsidTr="00235AC8">
        <w:trPr>
          <w:trHeight w:val="345"/>
        </w:trPr>
        <w:tc>
          <w:tcPr>
            <w:tcW w:w="918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833C6B" w:rsidRPr="00833C6B" w:rsidRDefault="00833C6B" w:rsidP="00833C6B">
            <w:pPr>
              <w:pStyle w:val="Header"/>
              <w:jc w:val="center"/>
              <w:rPr>
                <w:b/>
                <w:i/>
                <w:iCs/>
                <w:lang w:val="en-GB"/>
              </w:rPr>
            </w:pPr>
            <w:r w:rsidRPr="00833C6B">
              <w:rPr>
                <w:b/>
                <w:i/>
                <w:iCs/>
              </w:rPr>
              <w:t>Automobiļa stāvoklis piegādes brīdi</w:t>
            </w:r>
          </w:p>
        </w:tc>
      </w:tr>
      <w:tr w:rsidR="00833C6B" w:rsidRPr="00833C6B" w:rsidTr="00235AC8">
        <w:tc>
          <w:tcPr>
            <w:tcW w:w="3345" w:type="dxa"/>
            <w:tcBorders>
              <w:left w:val="single" w:sz="2" w:space="0" w:color="000000"/>
              <w:bottom w:val="single" w:sz="2" w:space="0" w:color="000000"/>
            </w:tcBorders>
            <w:shd w:val="clear" w:color="auto" w:fill="auto"/>
            <w:tcMar>
              <w:left w:w="54" w:type="dxa"/>
            </w:tcMar>
          </w:tcPr>
          <w:p w:rsidR="00833C6B" w:rsidRPr="00833C6B" w:rsidRDefault="00833C6B" w:rsidP="00833C6B">
            <w:pPr>
              <w:pStyle w:val="Header"/>
              <w:jc w:val="center"/>
            </w:pPr>
            <w:r w:rsidRPr="00833C6B">
              <w:t>Vispārīgi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833C6B" w:rsidRPr="00833C6B" w:rsidRDefault="00833C6B" w:rsidP="00833C6B">
            <w:pPr>
              <w:pStyle w:val="Header"/>
              <w:jc w:val="center"/>
            </w:pPr>
          </w:p>
        </w:tc>
      </w:tr>
      <w:tr w:rsidR="00833C6B" w:rsidRPr="00833C6B" w:rsidTr="00235AC8">
        <w:tc>
          <w:tcPr>
            <w:tcW w:w="3345" w:type="dxa"/>
            <w:tcBorders>
              <w:left w:val="single" w:sz="2" w:space="0" w:color="000000"/>
              <w:bottom w:val="single" w:sz="2" w:space="0" w:color="000000"/>
            </w:tcBorders>
            <w:shd w:val="clear" w:color="auto" w:fill="auto"/>
            <w:tcMar>
              <w:left w:w="54" w:type="dxa"/>
            </w:tcMar>
          </w:tcPr>
          <w:p w:rsidR="00833C6B" w:rsidRPr="00833C6B" w:rsidRDefault="00833C6B" w:rsidP="00833C6B">
            <w:pPr>
              <w:pStyle w:val="Header"/>
              <w:jc w:val="center"/>
            </w:pPr>
            <w:r w:rsidRPr="00833C6B">
              <w:t>Atslēgu komplekti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833C6B" w:rsidRPr="00833C6B" w:rsidRDefault="00833C6B" w:rsidP="00833C6B">
            <w:pPr>
              <w:pStyle w:val="Header"/>
              <w:jc w:val="center"/>
            </w:pPr>
          </w:p>
        </w:tc>
      </w:tr>
      <w:tr w:rsidR="00833C6B" w:rsidRPr="00833C6B" w:rsidTr="00235AC8">
        <w:tc>
          <w:tcPr>
            <w:tcW w:w="3345" w:type="dxa"/>
            <w:tcBorders>
              <w:left w:val="single" w:sz="2" w:space="0" w:color="000000"/>
              <w:bottom w:val="single" w:sz="2" w:space="0" w:color="000000"/>
            </w:tcBorders>
            <w:shd w:val="clear" w:color="auto" w:fill="auto"/>
            <w:tcMar>
              <w:left w:w="54" w:type="dxa"/>
            </w:tcMar>
          </w:tcPr>
          <w:p w:rsidR="00833C6B" w:rsidRPr="00833C6B" w:rsidRDefault="00833C6B" w:rsidP="00833C6B">
            <w:pPr>
              <w:pStyle w:val="Header"/>
              <w:jc w:val="center"/>
            </w:pPr>
            <w:r w:rsidRPr="00833C6B">
              <w:t>Tehniskās apskates derīguma termiņš</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833C6B" w:rsidRPr="00833C6B" w:rsidRDefault="00833C6B" w:rsidP="00833C6B">
            <w:pPr>
              <w:pStyle w:val="Header"/>
              <w:jc w:val="center"/>
            </w:pPr>
          </w:p>
        </w:tc>
      </w:tr>
    </w:tbl>
    <w:p w:rsidR="00833C6B" w:rsidRPr="00833C6B" w:rsidRDefault="00833C6B" w:rsidP="00833C6B">
      <w:pPr>
        <w:pStyle w:val="Header"/>
        <w:jc w:val="center"/>
        <w:rPr>
          <w:lang w:val="en-GB"/>
        </w:rPr>
      </w:pPr>
    </w:p>
    <w:p w:rsidR="00A64331" w:rsidRPr="00833C6B" w:rsidRDefault="00A64331" w:rsidP="00A64331">
      <w:pPr>
        <w:pStyle w:val="Header"/>
        <w:jc w:val="center"/>
        <w:rPr>
          <w:sz w:val="24"/>
          <w:szCs w:val="24"/>
          <w:lang w:val="en-GB"/>
        </w:rPr>
      </w:pPr>
    </w:p>
    <w:p w:rsidR="00A64331" w:rsidRDefault="00A64331" w:rsidP="004835A0">
      <w:pPr>
        <w:pStyle w:val="Header"/>
        <w:jc w:val="right"/>
        <w:rPr>
          <w:sz w:val="24"/>
          <w:szCs w:val="24"/>
        </w:rPr>
      </w:pPr>
    </w:p>
    <w:p w:rsidR="00A64331" w:rsidRDefault="00A64331" w:rsidP="004835A0">
      <w:pPr>
        <w:pStyle w:val="Header"/>
        <w:jc w:val="right"/>
        <w:rPr>
          <w:sz w:val="24"/>
          <w:szCs w:val="24"/>
        </w:rPr>
      </w:pPr>
    </w:p>
    <w:p w:rsidR="00EB3CA2" w:rsidRPr="00661227" w:rsidRDefault="00EB3CA2" w:rsidP="00EB3CA2">
      <w:pPr>
        <w:tabs>
          <w:tab w:val="left" w:pos="2160"/>
        </w:tabs>
        <w:jc w:val="both"/>
        <w:rPr>
          <w:sz w:val="22"/>
          <w:szCs w:val="22"/>
        </w:rPr>
      </w:pPr>
    </w:p>
    <w:p w:rsidR="00EB3CA2" w:rsidRPr="00661227" w:rsidRDefault="00EB3CA2" w:rsidP="00EB3CA2">
      <w:pPr>
        <w:tabs>
          <w:tab w:val="left" w:pos="2160"/>
        </w:tabs>
        <w:rPr>
          <w:sz w:val="22"/>
          <w:szCs w:val="22"/>
        </w:rPr>
      </w:pPr>
      <w:r>
        <w:rPr>
          <w:sz w:val="22"/>
          <w:szCs w:val="22"/>
        </w:rPr>
        <w:t>__________</w:t>
      </w:r>
      <w:r w:rsidRPr="00661227">
        <w:rPr>
          <w:sz w:val="22"/>
          <w:szCs w:val="22"/>
        </w:rPr>
        <w:t>_________________________</w:t>
      </w:r>
    </w:p>
    <w:p w:rsidR="00EB3CA2" w:rsidRPr="00661227" w:rsidRDefault="00EB3CA2" w:rsidP="00EB3CA2">
      <w:pPr>
        <w:tabs>
          <w:tab w:val="left" w:pos="2160"/>
        </w:tabs>
        <w:rPr>
          <w:sz w:val="16"/>
          <w:szCs w:val="16"/>
        </w:rPr>
      </w:pPr>
      <w:r w:rsidRPr="00661227">
        <w:rPr>
          <w:sz w:val="16"/>
          <w:szCs w:val="16"/>
        </w:rPr>
        <w:t xml:space="preserve">     </w:t>
      </w:r>
      <w:r>
        <w:rPr>
          <w:sz w:val="16"/>
          <w:szCs w:val="16"/>
        </w:rPr>
        <w:t xml:space="preserve">       (pārstāvja amats, paraksts</w:t>
      </w:r>
      <w:r w:rsidRPr="00661227">
        <w:rPr>
          <w:sz w:val="16"/>
          <w:szCs w:val="16"/>
        </w:rPr>
        <w:t xml:space="preserve">, atšifrējums)                                                                                                                              </w:t>
      </w:r>
      <w:r>
        <w:rPr>
          <w:sz w:val="16"/>
          <w:szCs w:val="16"/>
        </w:rPr>
        <w:t xml:space="preserve">                       </w:t>
      </w:r>
      <w:r w:rsidRPr="00661227">
        <w:rPr>
          <w:sz w:val="16"/>
          <w:szCs w:val="16"/>
        </w:rPr>
        <w:t xml:space="preserve">                                 </w:t>
      </w:r>
    </w:p>
    <w:p w:rsidR="00A64331" w:rsidRDefault="00A64331" w:rsidP="004835A0">
      <w:pPr>
        <w:pStyle w:val="Header"/>
        <w:jc w:val="right"/>
        <w:rPr>
          <w:sz w:val="24"/>
          <w:szCs w:val="24"/>
        </w:rPr>
      </w:pPr>
    </w:p>
    <w:p w:rsidR="00A64331" w:rsidRDefault="00A64331" w:rsidP="004835A0">
      <w:pPr>
        <w:pStyle w:val="Header"/>
        <w:jc w:val="right"/>
        <w:rPr>
          <w:sz w:val="24"/>
          <w:szCs w:val="24"/>
        </w:rPr>
      </w:pPr>
    </w:p>
    <w:p w:rsidR="00A64331" w:rsidRDefault="00A64331" w:rsidP="004835A0">
      <w:pPr>
        <w:pStyle w:val="Header"/>
        <w:jc w:val="right"/>
        <w:rPr>
          <w:sz w:val="24"/>
          <w:szCs w:val="24"/>
        </w:rPr>
      </w:pPr>
    </w:p>
    <w:p w:rsidR="00A64331" w:rsidRDefault="00A64331"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833C6B" w:rsidRDefault="00833C6B" w:rsidP="004835A0">
      <w:pPr>
        <w:pStyle w:val="Header"/>
        <w:jc w:val="right"/>
        <w:rPr>
          <w:sz w:val="24"/>
          <w:szCs w:val="24"/>
        </w:rPr>
      </w:pPr>
    </w:p>
    <w:p w:rsidR="00A64331" w:rsidRDefault="00A64331" w:rsidP="004835A0">
      <w:pPr>
        <w:pStyle w:val="Header"/>
        <w:jc w:val="right"/>
        <w:rPr>
          <w:sz w:val="24"/>
          <w:szCs w:val="24"/>
        </w:rPr>
      </w:pPr>
    </w:p>
    <w:p w:rsidR="00A64331" w:rsidRDefault="00A64331" w:rsidP="004835A0">
      <w:pPr>
        <w:pStyle w:val="Header"/>
        <w:jc w:val="right"/>
        <w:rPr>
          <w:sz w:val="24"/>
          <w:szCs w:val="24"/>
        </w:rPr>
      </w:pPr>
    </w:p>
    <w:p w:rsidR="004835A0" w:rsidRPr="00307FE4" w:rsidRDefault="00EB3CA2" w:rsidP="004835A0">
      <w:pPr>
        <w:pStyle w:val="Header"/>
        <w:jc w:val="right"/>
        <w:rPr>
          <w:sz w:val="24"/>
          <w:szCs w:val="24"/>
        </w:rPr>
      </w:pPr>
      <w:r>
        <w:rPr>
          <w:sz w:val="24"/>
          <w:szCs w:val="24"/>
        </w:rPr>
        <w:t>3</w:t>
      </w:r>
      <w:r w:rsidR="004835A0" w:rsidRPr="00307FE4">
        <w:rPr>
          <w:sz w:val="24"/>
          <w:szCs w:val="24"/>
        </w:rPr>
        <w:t>.pielikums</w:t>
      </w:r>
    </w:p>
    <w:p w:rsidR="004835A0" w:rsidRPr="001F39C5" w:rsidRDefault="004835A0" w:rsidP="004835A0">
      <w:pPr>
        <w:pStyle w:val="Header"/>
        <w:jc w:val="right"/>
        <w:rPr>
          <w:sz w:val="24"/>
          <w:szCs w:val="24"/>
        </w:rPr>
      </w:pPr>
    </w:p>
    <w:p w:rsidR="004835A0" w:rsidRPr="004268CE" w:rsidRDefault="004835A0"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sidR="004A3000">
        <w:rPr>
          <w:rFonts w:ascii="Times New Roman" w:hAnsi="Times New Roman" w:cs="Times New Roman"/>
          <w:sz w:val="24"/>
          <w:szCs w:val="24"/>
        </w:rPr>
        <w:t>dalībai iepirkuma procedūrā</w:t>
      </w:r>
    </w:p>
    <w:p w:rsidR="004835A0" w:rsidRPr="004268CE" w:rsidRDefault="00606838" w:rsidP="00606838">
      <w:pPr>
        <w:jc w:val="center"/>
        <w:rPr>
          <w:bCs/>
        </w:rPr>
      </w:pPr>
      <w:r w:rsidRPr="00606838">
        <w:rPr>
          <w:iCs/>
        </w:rPr>
        <w:t>„</w:t>
      </w:r>
      <w:r w:rsidR="00B946E1">
        <w:rPr>
          <w:b/>
          <w:bCs/>
          <w:iCs/>
        </w:rPr>
        <w:t xml:space="preserve">Lietota </w:t>
      </w:r>
      <w:r w:rsidR="00833C6B">
        <w:rPr>
          <w:b/>
          <w:bCs/>
          <w:iCs/>
        </w:rPr>
        <w:t>kravas furgona</w:t>
      </w:r>
      <w:r w:rsidR="00B946E1">
        <w:rPr>
          <w:b/>
          <w:bCs/>
          <w:iCs/>
        </w:rPr>
        <w:t xml:space="preserve"> piegāde</w:t>
      </w:r>
      <w:r w:rsidRPr="00606838">
        <w:rPr>
          <w:iCs/>
        </w:rPr>
        <w:t>”</w:t>
      </w:r>
    </w:p>
    <w:p w:rsidR="00CF2ED8"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1365CE" w:rsidRDefault="004835A0" w:rsidP="005E12C4">
      <w:pPr>
        <w:numPr>
          <w:ilvl w:val="0"/>
          <w:numId w:val="1"/>
        </w:numPr>
        <w:jc w:val="both"/>
      </w:pPr>
      <w:r w:rsidRPr="001365CE">
        <w:t xml:space="preserve">piesakās piedalīties </w:t>
      </w:r>
      <w:r w:rsidR="00606838">
        <w:t>iepirkuma procedūrā</w:t>
      </w:r>
      <w:r w:rsidRPr="001365CE">
        <w:t xml:space="preserve"> </w:t>
      </w:r>
      <w:r w:rsidR="004A3000" w:rsidRPr="001365CE">
        <w:t>„</w:t>
      </w:r>
      <w:r w:rsidR="001861D1">
        <w:rPr>
          <w:iCs/>
        </w:rPr>
        <w:t xml:space="preserve">Lietota </w:t>
      </w:r>
      <w:r w:rsidR="00833C6B">
        <w:rPr>
          <w:iCs/>
        </w:rPr>
        <w:t>kravas furgona</w:t>
      </w:r>
      <w:r w:rsidR="001861D1">
        <w:rPr>
          <w:iCs/>
        </w:rPr>
        <w:t xml:space="preserve"> piegāde</w:t>
      </w:r>
      <w:r w:rsidR="004A3000" w:rsidRPr="001365CE">
        <w:t xml:space="preserve">” </w:t>
      </w:r>
      <w:r w:rsidRPr="001365CE">
        <w:t xml:space="preserve">(iepirkuma identifikācijas Nr. </w:t>
      </w:r>
      <w:r w:rsidR="005E12C4">
        <w:t>_______________</w:t>
      </w:r>
      <w:r w:rsidRPr="0085318A">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t>liecina gatavību veikt pilnīgu t</w:t>
      </w:r>
      <w:r w:rsidRPr="00661227">
        <w:t>ehniskajā specifikācijā minēto darbu apjomu;</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85318A" w:rsidRDefault="004835A0" w:rsidP="004835A0">
      <w:pPr>
        <w:numPr>
          <w:ilvl w:val="0"/>
          <w:numId w:val="1"/>
        </w:numPr>
        <w:tabs>
          <w:tab w:val="clear" w:pos="360"/>
          <w:tab w:val="num" w:pos="1080"/>
        </w:tabs>
        <w:ind w:left="1080"/>
        <w:jc w:val="both"/>
      </w:pPr>
      <w:r w:rsidRPr="00661227">
        <w:t xml:space="preserve">atzīst sava piedāvājuma spēkā esamību līdz attiecīgā iepirkuma līguma noslēgšanai, bet ne ilgāk kā </w:t>
      </w:r>
      <w:r w:rsidRPr="0085318A">
        <w:t xml:space="preserve">līdz </w:t>
      </w:r>
      <w:r w:rsidR="005E12C4" w:rsidRPr="005E12C4">
        <w:rPr>
          <w:i/>
          <w:highlight w:val="lightGray"/>
        </w:rPr>
        <w:t>&lt;piedāvājuma derīguma termiņš atbilstoši iepirkuma procedūras nolikuma prasībām&gt;</w:t>
      </w:r>
      <w:r w:rsidRPr="0085318A">
        <w:t>;</w:t>
      </w:r>
    </w:p>
    <w:p w:rsidR="004835A0" w:rsidRPr="00661227" w:rsidRDefault="004835A0" w:rsidP="004835A0">
      <w:pPr>
        <w:numPr>
          <w:ilvl w:val="0"/>
          <w:numId w:val="1"/>
        </w:numPr>
        <w:tabs>
          <w:tab w:val="clear" w:pos="360"/>
          <w:tab w:val="num" w:pos="1080"/>
        </w:tabs>
        <w:ind w:left="1080"/>
        <w:jc w:val="both"/>
      </w:pPr>
      <w:r>
        <w:t>apliecina, ka piekrīt n</w:t>
      </w:r>
      <w:r w:rsidRPr="00661227">
        <w:t xml:space="preserve">olikumam pievienotā līguma projekta noteikumiem un ir gatavs </w:t>
      </w:r>
      <w:r w:rsidR="00CF2ED8">
        <w:t xml:space="preserve">līguma noslēgšanas tiesību piešķiršanas </w:t>
      </w:r>
      <w:r w:rsidRPr="00661227">
        <w:t xml:space="preserve">gadījumā noslēgt līgumu ar pasūtītāju saskaņā ar </w:t>
      </w:r>
      <w:r w:rsidR="00CF2ED8">
        <w:t xml:space="preserve">nolikumam </w:t>
      </w:r>
      <w:r w:rsidRPr="00661227">
        <w:t xml:space="preserve">pievienotā līguma projekta </w:t>
      </w:r>
      <w:r w:rsidR="00CF2ED8">
        <w:t>noteikumiem</w:t>
      </w:r>
      <w:r w:rsidRPr="00661227">
        <w:t>;</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4835A0" w:rsidP="004835A0">
      <w:pPr>
        <w:tabs>
          <w:tab w:val="left" w:pos="2160"/>
        </w:tabs>
        <w:rPr>
          <w:sz w:val="16"/>
          <w:szCs w:val="16"/>
        </w:rPr>
      </w:pPr>
      <w:r w:rsidRPr="00661227">
        <w:rPr>
          <w:sz w:val="16"/>
          <w:szCs w:val="16"/>
        </w:rPr>
        <w:t xml:space="preserve">     </w:t>
      </w:r>
      <w:r w:rsidR="00CF2ED8">
        <w:rPr>
          <w:sz w:val="16"/>
          <w:szCs w:val="16"/>
        </w:rPr>
        <w:t xml:space="preserve">       (</w:t>
      </w:r>
      <w:r w:rsidR="00D42EEC">
        <w:rPr>
          <w:sz w:val="16"/>
          <w:szCs w:val="16"/>
        </w:rPr>
        <w:t>pārstāvja</w:t>
      </w:r>
      <w:r w:rsidR="00CF2ED8">
        <w:rPr>
          <w:sz w:val="16"/>
          <w:szCs w:val="16"/>
        </w:rPr>
        <w:t xml:space="preserve"> amats, paraksts</w:t>
      </w:r>
      <w:r w:rsidR="00CF2ED8" w:rsidRPr="00661227">
        <w:rPr>
          <w:sz w:val="16"/>
          <w:szCs w:val="16"/>
        </w:rPr>
        <w:t>, atšifrējums)</w:t>
      </w:r>
      <w:r w:rsidRPr="00661227">
        <w:rPr>
          <w:sz w:val="16"/>
          <w:szCs w:val="16"/>
        </w:rPr>
        <w:t xml:space="preserve">                                                                                                                              </w:t>
      </w:r>
      <w:r w:rsidR="00CF2ED8">
        <w:rPr>
          <w:sz w:val="16"/>
          <w:szCs w:val="16"/>
        </w:rPr>
        <w:t xml:space="preserve">                       </w:t>
      </w:r>
      <w:r w:rsidRPr="00661227">
        <w:rPr>
          <w:sz w:val="16"/>
          <w:szCs w:val="16"/>
        </w:rPr>
        <w:t xml:space="preserve">                                 </w:t>
      </w:r>
    </w:p>
    <w:p w:rsidR="004835A0" w:rsidRPr="004268CE" w:rsidRDefault="004835A0" w:rsidP="004835A0">
      <w:pPr>
        <w:rPr>
          <w:b/>
        </w:rPr>
        <w:sectPr w:rsidR="004835A0" w:rsidRPr="004268CE" w:rsidSect="00A60D75">
          <w:headerReference w:type="default" r:id="rId10"/>
          <w:footerReference w:type="default" r:id="rId11"/>
          <w:headerReference w:type="first" r:id="rId12"/>
          <w:pgSz w:w="11906" w:h="16838"/>
          <w:pgMar w:top="1594" w:right="1274" w:bottom="851" w:left="1560" w:header="709" w:footer="709" w:gutter="0"/>
          <w:cols w:space="708"/>
          <w:titlePg/>
          <w:docGrid w:linePitch="360"/>
        </w:sectPr>
      </w:pPr>
    </w:p>
    <w:p w:rsidR="002B0BEB" w:rsidRPr="00FE176A" w:rsidRDefault="00EB3CA2" w:rsidP="002B0BEB">
      <w:pPr>
        <w:pStyle w:val="tv2131"/>
        <w:jc w:val="right"/>
        <w:rPr>
          <w:color w:val="auto"/>
          <w:sz w:val="24"/>
          <w:szCs w:val="24"/>
        </w:rPr>
      </w:pPr>
      <w:r>
        <w:rPr>
          <w:color w:val="auto"/>
          <w:sz w:val="24"/>
          <w:szCs w:val="24"/>
        </w:rPr>
        <w:lastRenderedPageBreak/>
        <w:t>4</w:t>
      </w:r>
      <w:r w:rsidR="002B0BEB" w:rsidRPr="00FE176A">
        <w:rPr>
          <w:color w:val="auto"/>
          <w:sz w:val="24"/>
          <w:szCs w:val="24"/>
        </w:rPr>
        <w:t>.pielikums</w:t>
      </w:r>
    </w:p>
    <w:p w:rsidR="0072615D" w:rsidRPr="0072615D" w:rsidRDefault="0072615D" w:rsidP="0072615D">
      <w:pPr>
        <w:pStyle w:val="tv2131"/>
        <w:spacing w:line="240" w:lineRule="auto"/>
        <w:jc w:val="center"/>
        <w:rPr>
          <w:b/>
          <w:color w:val="auto"/>
          <w:sz w:val="24"/>
          <w:szCs w:val="24"/>
        </w:rPr>
      </w:pPr>
      <w:r w:rsidRPr="0072615D">
        <w:rPr>
          <w:b/>
          <w:color w:val="auto"/>
          <w:sz w:val="24"/>
          <w:szCs w:val="24"/>
        </w:rPr>
        <w:t>PRETENDENTA APLIECINĀJUMS</w:t>
      </w:r>
    </w:p>
    <w:p w:rsidR="00896374" w:rsidRDefault="00896374" w:rsidP="0072615D">
      <w:pPr>
        <w:pStyle w:val="Heading1"/>
        <w:spacing w:before="0"/>
        <w:jc w:val="center"/>
        <w:rPr>
          <w:rFonts w:ascii="Times New Roman" w:hAnsi="Times New Roman" w:cs="Times New Roman"/>
          <w:sz w:val="24"/>
          <w:szCs w:val="24"/>
        </w:rPr>
      </w:pPr>
    </w:p>
    <w:p w:rsidR="0072615D" w:rsidRPr="0072615D" w:rsidRDefault="003A2310" w:rsidP="0072615D">
      <w:pPr>
        <w:pStyle w:val="Heading1"/>
        <w:spacing w:before="0"/>
        <w:jc w:val="center"/>
        <w:rPr>
          <w:rFonts w:ascii="Times New Roman" w:hAnsi="Times New Roman" w:cs="Times New Roman"/>
          <w:sz w:val="24"/>
          <w:szCs w:val="24"/>
        </w:rPr>
      </w:pPr>
      <w:r>
        <w:rPr>
          <w:rFonts w:ascii="Times New Roman" w:hAnsi="Times New Roman" w:cs="Times New Roman"/>
          <w:sz w:val="24"/>
          <w:szCs w:val="24"/>
        </w:rPr>
        <w:t>iepirkuma procedūrā</w:t>
      </w:r>
    </w:p>
    <w:p w:rsidR="0072615D" w:rsidRPr="0072615D" w:rsidRDefault="00EB52B3" w:rsidP="003A2310">
      <w:pPr>
        <w:pStyle w:val="tv2131"/>
        <w:spacing w:line="240" w:lineRule="auto"/>
        <w:ind w:firstLine="0"/>
        <w:jc w:val="center"/>
        <w:rPr>
          <w:b/>
          <w:color w:val="auto"/>
          <w:sz w:val="24"/>
          <w:szCs w:val="24"/>
        </w:rPr>
      </w:pPr>
      <w:r w:rsidRPr="00EB52B3">
        <w:rPr>
          <w:b/>
          <w:iCs/>
          <w:color w:val="auto"/>
          <w:sz w:val="24"/>
          <w:szCs w:val="24"/>
        </w:rPr>
        <w:t>„</w:t>
      </w:r>
      <w:r w:rsidR="00294D26">
        <w:rPr>
          <w:b/>
          <w:bCs/>
          <w:iCs/>
          <w:color w:val="auto"/>
          <w:sz w:val="24"/>
          <w:szCs w:val="24"/>
        </w:rPr>
        <w:t xml:space="preserve">Lietota </w:t>
      </w:r>
      <w:r w:rsidR="00833C6B">
        <w:rPr>
          <w:b/>
          <w:bCs/>
          <w:iCs/>
          <w:color w:val="auto"/>
          <w:sz w:val="24"/>
          <w:szCs w:val="24"/>
        </w:rPr>
        <w:t>kravas furgona</w:t>
      </w:r>
      <w:r w:rsidR="00294D26">
        <w:rPr>
          <w:b/>
          <w:bCs/>
          <w:iCs/>
          <w:color w:val="auto"/>
          <w:sz w:val="24"/>
          <w:szCs w:val="24"/>
        </w:rPr>
        <w:t xml:space="preserve"> piegāde</w:t>
      </w:r>
      <w:r w:rsidR="003A2310">
        <w:rPr>
          <w:b/>
          <w:bCs/>
          <w:iCs/>
          <w:color w:val="auto"/>
          <w:sz w:val="24"/>
          <w:szCs w:val="24"/>
        </w:rPr>
        <w:t>”</w:t>
      </w:r>
    </w:p>
    <w:p w:rsidR="00896374" w:rsidRDefault="00896374" w:rsidP="00896374">
      <w:pPr>
        <w:pStyle w:val="Heading6"/>
        <w:jc w:val="both"/>
        <w:rPr>
          <w:szCs w:val="24"/>
        </w:rPr>
      </w:pPr>
      <w:r>
        <w:rPr>
          <w:szCs w:val="24"/>
        </w:rPr>
        <w:t>_________________________________</w:t>
      </w:r>
    </w:p>
    <w:p w:rsidR="00896374" w:rsidRPr="00CF2ED8" w:rsidRDefault="00896374" w:rsidP="00896374">
      <w:pPr>
        <w:rPr>
          <w:sz w:val="16"/>
          <w:szCs w:val="16"/>
        </w:rPr>
      </w:pPr>
      <w:r>
        <w:rPr>
          <w:sz w:val="16"/>
          <w:szCs w:val="16"/>
        </w:rPr>
        <w:t xml:space="preserve">                    (sastādīšanas vieta, datums)</w:t>
      </w:r>
    </w:p>
    <w:p w:rsidR="0072615D" w:rsidRDefault="0072615D" w:rsidP="0072615D">
      <w:pPr>
        <w:pStyle w:val="tv2131"/>
        <w:jc w:val="both"/>
        <w:rPr>
          <w:color w:val="auto"/>
          <w:sz w:val="24"/>
          <w:szCs w:val="24"/>
        </w:rPr>
      </w:pPr>
    </w:p>
    <w:p w:rsidR="002B0BEB" w:rsidRPr="0072615D" w:rsidRDefault="002B0BEB" w:rsidP="00896374">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rsidR="002B0BEB" w:rsidRPr="0072615D" w:rsidRDefault="002B0BEB" w:rsidP="00896374">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72615D" w:rsidRDefault="002B0BEB" w:rsidP="00896374">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72615D" w:rsidRDefault="002B0BEB" w:rsidP="00896374">
      <w:pPr>
        <w:pStyle w:val="tv2131"/>
        <w:spacing w:line="240" w:lineRule="auto"/>
        <w:jc w:val="both"/>
        <w:rPr>
          <w:color w:val="auto"/>
          <w:sz w:val="24"/>
          <w:szCs w:val="24"/>
        </w:rPr>
      </w:pPr>
      <w:r w:rsidRPr="0072615D">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72615D">
        <w:rPr>
          <w:i/>
          <w:iCs/>
          <w:color w:val="auto"/>
          <w:sz w:val="24"/>
          <w:szCs w:val="24"/>
        </w:rPr>
        <w:t>euro</w:t>
      </w:r>
      <w:proofErr w:type="spellEnd"/>
      <w:r w:rsidRPr="0072615D">
        <w:rPr>
          <w:color w:val="auto"/>
          <w:sz w:val="24"/>
          <w:szCs w:val="24"/>
        </w:rPr>
        <w:t>;</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sidR="00896374">
        <w:rPr>
          <w:color w:val="auto"/>
          <w:sz w:val="24"/>
          <w:szCs w:val="24"/>
        </w:rPr>
        <w:t>sniedzis pieprasīto informāciju.</w:t>
      </w:r>
    </w:p>
    <w:p w:rsidR="002B0BEB" w:rsidRDefault="002B0BEB" w:rsidP="002B0BEB"/>
    <w:p w:rsidR="002B0BEB" w:rsidRDefault="002B0BEB" w:rsidP="004835A0">
      <w:pPr>
        <w:jc w:val="right"/>
      </w:pPr>
    </w:p>
    <w:p w:rsidR="00896374" w:rsidRDefault="00896374" w:rsidP="00896374">
      <w:pPr>
        <w:tabs>
          <w:tab w:val="left" w:pos="0"/>
        </w:tabs>
      </w:pPr>
      <w:r>
        <w:t>___________________________________</w:t>
      </w:r>
    </w:p>
    <w:p w:rsidR="002B0BEB" w:rsidRPr="00896374" w:rsidRDefault="00896374" w:rsidP="00896374">
      <w:pPr>
        <w:tabs>
          <w:tab w:val="left" w:pos="0"/>
        </w:tabs>
        <w:rPr>
          <w:sz w:val="16"/>
          <w:szCs w:val="16"/>
        </w:rPr>
      </w:pPr>
      <w:r>
        <w:t xml:space="preserve">           </w:t>
      </w:r>
      <w:r w:rsidRPr="00896374">
        <w:rPr>
          <w:sz w:val="16"/>
          <w:szCs w:val="16"/>
        </w:rPr>
        <w:t xml:space="preserve">(pārstāvja amats, paraksts, atšifrējums)                                                                                                                                                                                      </w:t>
      </w:r>
    </w:p>
    <w:p w:rsidR="002B0BEB" w:rsidRDefault="002B0BEB" w:rsidP="004835A0">
      <w:pPr>
        <w:jc w:val="right"/>
      </w:pPr>
    </w:p>
    <w:p w:rsidR="002B0BEB" w:rsidRDefault="002B0BEB" w:rsidP="004835A0">
      <w:pPr>
        <w:jc w:val="right"/>
      </w:pPr>
    </w:p>
    <w:p w:rsidR="002B0BEB" w:rsidRDefault="002B0BEB" w:rsidP="004835A0">
      <w:pPr>
        <w:jc w:val="right"/>
      </w:pPr>
    </w:p>
    <w:p w:rsidR="002B0BEB" w:rsidRDefault="002B0BEB" w:rsidP="004835A0">
      <w:pPr>
        <w:jc w:val="right"/>
      </w:pPr>
    </w:p>
    <w:p w:rsidR="005E12C4" w:rsidRDefault="005E12C4" w:rsidP="004835A0">
      <w:pPr>
        <w:jc w:val="right"/>
      </w:pPr>
    </w:p>
    <w:p w:rsidR="005E12C4" w:rsidRDefault="005E12C4" w:rsidP="004835A0">
      <w:pPr>
        <w:jc w:val="right"/>
      </w:pPr>
    </w:p>
    <w:p w:rsidR="00016B64" w:rsidRDefault="00016B64" w:rsidP="004835A0">
      <w:pPr>
        <w:jc w:val="right"/>
      </w:pPr>
    </w:p>
    <w:p w:rsidR="002B0BEB" w:rsidRDefault="002B0BEB" w:rsidP="004835A0">
      <w:pPr>
        <w:jc w:val="right"/>
      </w:pPr>
    </w:p>
    <w:p w:rsidR="004835A0" w:rsidRDefault="00EB3CA2" w:rsidP="004835A0">
      <w:pPr>
        <w:jc w:val="right"/>
      </w:pPr>
      <w:r>
        <w:t>5</w:t>
      </w:r>
      <w:r w:rsidR="004835A0">
        <w:t>.pielikums</w:t>
      </w:r>
    </w:p>
    <w:p w:rsidR="005E12C4" w:rsidRDefault="005E12C4" w:rsidP="005E12C4">
      <w:pPr>
        <w:jc w:val="center"/>
        <w:rPr>
          <w:b/>
        </w:rPr>
      </w:pPr>
    </w:p>
    <w:p w:rsidR="005E12C4" w:rsidRDefault="005E12C4" w:rsidP="005E12C4">
      <w:pPr>
        <w:jc w:val="center"/>
        <w:rPr>
          <w:b/>
        </w:rPr>
      </w:pPr>
      <w:r w:rsidRPr="005E12C4">
        <w:rPr>
          <w:b/>
        </w:rPr>
        <w:t>FINANŠU PIEDĀVĀJUMA SAGATAVOŠANAS VADLĪNIJAS</w:t>
      </w:r>
    </w:p>
    <w:p w:rsidR="00081E4E" w:rsidRPr="005E12C4" w:rsidRDefault="00081E4E" w:rsidP="005E12C4">
      <w:pPr>
        <w:jc w:val="center"/>
        <w:rPr>
          <w:b/>
        </w:rPr>
      </w:pPr>
      <w:r>
        <w:rPr>
          <w:b/>
        </w:rPr>
        <w:t xml:space="preserve">UN </w:t>
      </w:r>
      <w:r w:rsidRPr="00081E4E">
        <w:rPr>
          <w:b/>
        </w:rPr>
        <w:t>FINANŠU PIEDĀVĀJUMA VEIDNE</w:t>
      </w:r>
    </w:p>
    <w:p w:rsidR="005E12C4" w:rsidRPr="005E12C4" w:rsidRDefault="005E12C4" w:rsidP="005E12C4">
      <w:pPr>
        <w:jc w:val="right"/>
      </w:pPr>
    </w:p>
    <w:p w:rsidR="005E12C4" w:rsidRPr="005E12C4" w:rsidRDefault="005E12C4" w:rsidP="005E12C4">
      <w:pPr>
        <w:keepNext/>
        <w:spacing w:after="60"/>
        <w:jc w:val="center"/>
        <w:outlineLvl w:val="0"/>
        <w:rPr>
          <w:b/>
          <w:bCs/>
          <w:kern w:val="32"/>
        </w:rPr>
      </w:pPr>
      <w:r w:rsidRPr="005E12C4">
        <w:rPr>
          <w:b/>
          <w:bCs/>
          <w:kern w:val="32"/>
        </w:rPr>
        <w:t>iepirkuma procedūras</w:t>
      </w:r>
    </w:p>
    <w:p w:rsidR="005E12C4" w:rsidRPr="005E12C4" w:rsidRDefault="005E12C4" w:rsidP="005E12C4">
      <w:pPr>
        <w:ind w:firstLine="300"/>
        <w:jc w:val="center"/>
        <w:rPr>
          <w:b/>
          <w:iCs/>
        </w:rPr>
      </w:pPr>
      <w:r w:rsidRPr="005E12C4">
        <w:rPr>
          <w:b/>
          <w:iCs/>
        </w:rPr>
        <w:t>„</w:t>
      </w:r>
      <w:r w:rsidR="00294D26">
        <w:rPr>
          <w:b/>
          <w:bCs/>
          <w:iCs/>
        </w:rPr>
        <w:t xml:space="preserve">Lietota </w:t>
      </w:r>
      <w:r w:rsidR="00833C6B">
        <w:rPr>
          <w:b/>
          <w:bCs/>
          <w:iCs/>
        </w:rPr>
        <w:t>kravas furgona</w:t>
      </w:r>
      <w:r w:rsidR="00294D26">
        <w:rPr>
          <w:b/>
          <w:bCs/>
          <w:iCs/>
        </w:rPr>
        <w:t xml:space="preserve"> piegāde</w:t>
      </w:r>
      <w:r w:rsidRPr="005E12C4">
        <w:rPr>
          <w:b/>
          <w:iCs/>
        </w:rPr>
        <w:t>”</w:t>
      </w:r>
    </w:p>
    <w:p w:rsidR="005E12C4" w:rsidRPr="005E12C4" w:rsidRDefault="005E12C4" w:rsidP="005E12C4">
      <w:pPr>
        <w:jc w:val="center"/>
      </w:pPr>
      <w:r w:rsidRPr="005E12C4">
        <w:rPr>
          <w:b/>
          <w:iCs/>
        </w:rPr>
        <w:t>ietvaros</w:t>
      </w:r>
    </w:p>
    <w:p w:rsidR="005E12C4" w:rsidRPr="005E12C4" w:rsidRDefault="005E12C4" w:rsidP="005E12C4">
      <w:pPr>
        <w:autoSpaceDE w:val="0"/>
        <w:autoSpaceDN w:val="0"/>
        <w:adjustRightInd w:val="0"/>
        <w:rPr>
          <w:rFonts w:ascii="Arial" w:hAnsi="Arial" w:cs="Arial"/>
          <w:b/>
          <w:bCs/>
          <w:sz w:val="20"/>
          <w:szCs w:val="20"/>
        </w:rPr>
      </w:pPr>
    </w:p>
    <w:p w:rsidR="005E12C4" w:rsidRPr="005E12C4" w:rsidRDefault="005E12C4" w:rsidP="005E12C4">
      <w:pPr>
        <w:autoSpaceDE w:val="0"/>
        <w:autoSpaceDN w:val="0"/>
        <w:adjustRightInd w:val="0"/>
      </w:pPr>
      <w:r w:rsidRPr="005E12C4">
        <w:rPr>
          <w:b/>
        </w:rPr>
        <w:t>1.</w:t>
      </w:r>
      <w:r w:rsidRPr="005E12C4">
        <w:t xml:space="preserve"> Tāmes, kas aizpildītas saskaņā ar šo prasīto informāciju, veido finanšu piedāvājumu.</w:t>
      </w:r>
    </w:p>
    <w:p w:rsidR="005E12C4" w:rsidRPr="005E12C4" w:rsidRDefault="005E12C4" w:rsidP="005E12C4">
      <w:pPr>
        <w:autoSpaceDE w:val="0"/>
        <w:autoSpaceDN w:val="0"/>
        <w:adjustRightInd w:val="0"/>
        <w:jc w:val="both"/>
      </w:pPr>
      <w:r w:rsidRPr="005E12C4">
        <w:rPr>
          <w:b/>
        </w:rPr>
        <w:t>2.</w:t>
      </w:r>
      <w:r w:rsidRPr="005E12C4">
        <w:t xml:space="preserve"> Pretendentam ir jāsagatavo finanšu piedāvājums un jāaizpilda visas tāmēs norādītās pozīcijas atti</w:t>
      </w:r>
      <w:r w:rsidR="00294D26">
        <w:t>e</w:t>
      </w:r>
      <w:r w:rsidRPr="005E12C4">
        <w:t>cībā uz pre</w:t>
      </w:r>
      <w:r w:rsidR="00AB0475">
        <w:t>ces</w:t>
      </w:r>
      <w:r w:rsidRPr="005E12C4">
        <w:t xml:space="preserve"> piegādi</w:t>
      </w:r>
      <w:r w:rsidR="00AB0475">
        <w:t>, kas minēta</w:t>
      </w:r>
      <w:r w:rsidR="00294D26">
        <w:t xml:space="preserve"> tehniska</w:t>
      </w:r>
      <w:r w:rsidRPr="005E12C4">
        <w:t>jā specifikācijā (</w:t>
      </w:r>
      <w:r w:rsidRPr="005E12C4">
        <w:rPr>
          <w:b/>
        </w:rPr>
        <w:t>1.pielikums</w:t>
      </w:r>
      <w:r w:rsidRPr="005E12C4">
        <w:t xml:space="preserve">). Pozīcijas iekļautām cenām jābūt </w:t>
      </w:r>
      <w:r w:rsidR="00AB0475">
        <w:t>attiecīgas preces</w:t>
      </w:r>
      <w:r w:rsidRPr="005E12C4">
        <w:t xml:space="preserve"> </w:t>
      </w:r>
      <w:r w:rsidR="00AB0475">
        <w:t>piegādes</w:t>
      </w:r>
      <w:r w:rsidRPr="005E12C4">
        <w:t xml:space="preserve"> </w:t>
      </w:r>
      <w:r w:rsidR="00AB0475">
        <w:t>pilnai vērtībai</w:t>
      </w:r>
      <w:r w:rsidRPr="005E12C4">
        <w:t>, ieskaitot visas izmaksas, kas pretendentam varētu būt nepieciešamas preces piegādei līdz iepirkuma dokumentācijā minētajai vietai.</w:t>
      </w:r>
    </w:p>
    <w:p w:rsidR="005E12C4" w:rsidRPr="005E12C4" w:rsidRDefault="005E12C4" w:rsidP="005E12C4">
      <w:pPr>
        <w:autoSpaceDE w:val="0"/>
        <w:autoSpaceDN w:val="0"/>
        <w:adjustRightInd w:val="0"/>
        <w:jc w:val="both"/>
      </w:pPr>
      <w:r w:rsidRPr="005E12C4">
        <w:rPr>
          <w:b/>
        </w:rPr>
        <w:t>3.</w:t>
      </w:r>
      <w:r w:rsidRPr="005E12C4">
        <w:t xml:space="preserve"> Finanšu piedāvājuma cenā, ko veido tāmju izmaksu pozīcijas, jābūt iekļautiem visiem plānotajiem izdevumiem par pre</w:t>
      </w:r>
      <w:r w:rsidR="00AB0475">
        <w:t>ces</w:t>
      </w:r>
      <w:r w:rsidRPr="005E12C4">
        <w:t xml:space="preserve"> piegādi, kas nepieciešami līguma izpildei pilnā apmērā un atbilstošā kvalitātē saskaņā ar LR normatīvajiem aktiem, atbildīgo institūciju prasībām un līguma noteikumiem, tai skaitā tehniskām specifikācijām.</w:t>
      </w:r>
    </w:p>
    <w:p w:rsidR="005E12C4" w:rsidRPr="005E12C4" w:rsidRDefault="005E12C4" w:rsidP="005E12C4">
      <w:pPr>
        <w:autoSpaceDE w:val="0"/>
        <w:autoSpaceDN w:val="0"/>
        <w:adjustRightInd w:val="0"/>
        <w:jc w:val="both"/>
      </w:pPr>
      <w:r w:rsidRPr="005E12C4">
        <w:rPr>
          <w:b/>
        </w:rPr>
        <w:t>4.</w:t>
      </w:r>
      <w:r w:rsidRPr="005E12C4">
        <w:t xml:space="preserve"> Vienības cenās ir jāietver visas tādas tiešas un netiešas izmaksas, ja nav noteiktas atsevišķi, kas saistītas ar līguma prasību ievērošanu, piemēram, izpildes dokumentācijas sagatavošana un saskaņošana, transports, </w:t>
      </w:r>
      <w:r w:rsidR="00AB0475">
        <w:t xml:space="preserve">montāža, drošības pārbaude un apliecināšana attiecīgajās institūcijās, sertifikācija, </w:t>
      </w:r>
      <w:r w:rsidR="00E761F1">
        <w:t xml:space="preserve">licencēšana, </w:t>
      </w:r>
      <w:r w:rsidRPr="005E12C4">
        <w:t xml:space="preserve">piegādes drošība, apsardze, vadība, darbinieku algas, nodokļi un nodevas, apdrošināšana, </w:t>
      </w:r>
      <w:r w:rsidR="00AB0475">
        <w:t xml:space="preserve">citi </w:t>
      </w:r>
      <w:r w:rsidRPr="005E12C4">
        <w:rPr>
          <w:bCs/>
        </w:rPr>
        <w:t>izdevumi darbiem un materiāliem, kuru izpilde vai pielietojums nepieciešams</w:t>
      </w:r>
      <w:r w:rsidRPr="005E12C4">
        <w:t xml:space="preserve"> iepirkuma līguma pilnīgai un kvalitatīvai izpildei</w:t>
      </w:r>
      <w:r w:rsidRPr="005E12C4">
        <w:rPr>
          <w:bCs/>
        </w:rPr>
        <w:t>.</w:t>
      </w:r>
    </w:p>
    <w:p w:rsidR="005E12C4" w:rsidRPr="005E12C4" w:rsidRDefault="005E12C4" w:rsidP="005E12C4">
      <w:pPr>
        <w:autoSpaceDE w:val="0"/>
        <w:autoSpaceDN w:val="0"/>
        <w:adjustRightInd w:val="0"/>
        <w:jc w:val="both"/>
      </w:pPr>
      <w:r w:rsidRPr="005E12C4">
        <w:rPr>
          <w:b/>
        </w:rPr>
        <w:t>5.</w:t>
      </w:r>
      <w:r w:rsidRPr="005E12C4">
        <w:t xml:space="preserve"> Visas izmaksas, kas attiecināmas uz attiecīgas preces piegādi, ieskaitot tas, kuras minētas šo vadlīniju 4.punktā, jāsadala starp visām finanšu piedāvājuma kopsavilkuma summām.</w:t>
      </w:r>
    </w:p>
    <w:p w:rsidR="005E12C4" w:rsidRPr="005E12C4" w:rsidRDefault="005E12C4" w:rsidP="005E12C4">
      <w:pPr>
        <w:autoSpaceDE w:val="0"/>
        <w:autoSpaceDN w:val="0"/>
        <w:adjustRightInd w:val="0"/>
        <w:jc w:val="both"/>
      </w:pPr>
      <w:r w:rsidRPr="005E12C4">
        <w:rPr>
          <w:b/>
        </w:rPr>
        <w:t xml:space="preserve">6. </w:t>
      </w:r>
      <w:r w:rsidRPr="005E12C4">
        <w:t xml:space="preserve">Visas izmaksas tāmēs jāizsaka </w:t>
      </w:r>
      <w:proofErr w:type="spellStart"/>
      <w:r w:rsidRPr="005E12C4">
        <w:rPr>
          <w:i/>
        </w:rPr>
        <w:t>euro</w:t>
      </w:r>
      <w:proofErr w:type="spellEnd"/>
      <w:r w:rsidRPr="005E12C4">
        <w:t xml:space="preserve"> (EUR) bez pievienotās vērtības nodokļa (PVN). Finanšu piedāvājuma izdevumu pozīcijas uzrādīt, kā arī vienību izmaksas un izmaksas kopā uz visu apjomu aprēķināt, cenu norādot </w:t>
      </w:r>
      <w:r w:rsidRPr="005E12C4">
        <w:rPr>
          <w:b/>
          <w:bCs/>
        </w:rPr>
        <w:t xml:space="preserve">ar </w:t>
      </w:r>
      <w:r w:rsidR="00AB0475">
        <w:rPr>
          <w:b/>
          <w:bCs/>
        </w:rPr>
        <w:t>diviem</w:t>
      </w:r>
      <w:r w:rsidRPr="005E12C4">
        <w:rPr>
          <w:b/>
          <w:bCs/>
        </w:rPr>
        <w:t xml:space="preserve"> cipariem aiz komata</w:t>
      </w:r>
      <w:r w:rsidRPr="005E12C4">
        <w:t>.</w:t>
      </w:r>
    </w:p>
    <w:p w:rsidR="005E12C4" w:rsidRPr="005E12C4" w:rsidRDefault="005E12C4" w:rsidP="005E12C4">
      <w:pPr>
        <w:autoSpaceDE w:val="0"/>
        <w:autoSpaceDN w:val="0"/>
        <w:adjustRightInd w:val="0"/>
        <w:jc w:val="both"/>
      </w:pPr>
      <w:r w:rsidRPr="005E12C4">
        <w:rPr>
          <w:b/>
        </w:rPr>
        <w:t>7.</w:t>
      </w:r>
      <w:r w:rsidRPr="005E12C4">
        <w:t xml:space="preserve"> </w:t>
      </w:r>
      <w:r w:rsidRPr="005E12C4">
        <w:rPr>
          <w:b/>
        </w:rPr>
        <w:t xml:space="preserve">Vienības cenas </w:t>
      </w:r>
      <w:r w:rsidR="00AB0475">
        <w:rPr>
          <w:b/>
        </w:rPr>
        <w:t>ir</w:t>
      </w:r>
      <w:r w:rsidRPr="005E12C4">
        <w:rPr>
          <w:b/>
        </w:rPr>
        <w:t xml:space="preserve"> fiksētas, tās </w:t>
      </w:r>
      <w:r w:rsidR="00AB0475">
        <w:rPr>
          <w:b/>
        </w:rPr>
        <w:t>ne</w:t>
      </w:r>
      <w:r w:rsidRPr="005E12C4">
        <w:rPr>
          <w:b/>
        </w:rPr>
        <w:t xml:space="preserve">var </w:t>
      </w:r>
      <w:r w:rsidR="00AB0475">
        <w:rPr>
          <w:b/>
        </w:rPr>
        <w:t>mainīties</w:t>
      </w:r>
      <w:r w:rsidRPr="005E12C4">
        <w:rPr>
          <w:b/>
        </w:rPr>
        <w:t xml:space="preserve"> līguma izpildes laikā.</w:t>
      </w:r>
    </w:p>
    <w:p w:rsidR="005E12C4" w:rsidRPr="005E12C4" w:rsidRDefault="005E12C4" w:rsidP="005E12C4">
      <w:pPr>
        <w:autoSpaceDE w:val="0"/>
        <w:autoSpaceDN w:val="0"/>
        <w:adjustRightInd w:val="0"/>
        <w:jc w:val="both"/>
      </w:pPr>
      <w:r w:rsidRPr="005E12C4">
        <w:rPr>
          <w:b/>
        </w:rPr>
        <w:t>8.</w:t>
      </w:r>
      <w:r w:rsidRPr="005E12C4">
        <w:t xml:space="preserve"> Finanšu piedāvājums iesniedzams papīra formātā.</w:t>
      </w:r>
    </w:p>
    <w:p w:rsidR="005E12C4" w:rsidRPr="005E12C4" w:rsidRDefault="005E12C4" w:rsidP="005E12C4">
      <w:pPr>
        <w:autoSpaceDE w:val="0"/>
        <w:autoSpaceDN w:val="0"/>
        <w:adjustRightInd w:val="0"/>
        <w:jc w:val="both"/>
      </w:pPr>
      <w:r w:rsidRPr="005E12C4">
        <w:rPr>
          <w:b/>
        </w:rPr>
        <w:t>9.</w:t>
      </w:r>
      <w:r w:rsidRPr="005E12C4">
        <w:t xml:space="preserve"> Iepirkuma procedūras piedāvājuma vērtēšanas laikā pretendentu var lūgt iesniegt detalizētāku piedāvājumā minēto cenu pozīciju atšifrējumu.</w:t>
      </w:r>
    </w:p>
    <w:p w:rsidR="005E12C4" w:rsidRPr="005E12C4" w:rsidRDefault="005E12C4" w:rsidP="005E12C4">
      <w:pPr>
        <w:jc w:val="both"/>
        <w:rPr>
          <w:b/>
          <w:lang w:eastAsia="ru-RU"/>
        </w:rPr>
      </w:pPr>
      <w:r w:rsidRPr="005E12C4">
        <w:rPr>
          <w:b/>
        </w:rPr>
        <w:t xml:space="preserve">10. </w:t>
      </w:r>
      <w:r w:rsidRPr="005E12C4">
        <w:rPr>
          <w:b/>
          <w:lang w:eastAsia="ru-RU"/>
        </w:rPr>
        <w:t>Ja tehniskajā specifikācijā vai citos iepirkuma dokumentos ir minētas pretrunīgas prasībās, pretendentam ir jāplāno izdevumi un jāīsteno līguma izpilde, vadoties no stingrākām prasībām.</w:t>
      </w:r>
    </w:p>
    <w:p w:rsidR="005E12C4" w:rsidRPr="005E12C4" w:rsidRDefault="005E12C4" w:rsidP="005E12C4">
      <w:pPr>
        <w:rPr>
          <w:b/>
          <w:lang w:eastAsia="ru-RU"/>
        </w:rPr>
      </w:pPr>
    </w:p>
    <w:p w:rsidR="005E12C4" w:rsidRPr="005E12C4" w:rsidRDefault="005E12C4" w:rsidP="005E12C4">
      <w:pPr>
        <w:rPr>
          <w:b/>
          <w:lang w:eastAsia="ru-RU"/>
        </w:rPr>
      </w:pPr>
    </w:p>
    <w:p w:rsidR="005E12C4" w:rsidRPr="005E12C4" w:rsidRDefault="005E12C4" w:rsidP="005E12C4">
      <w:pPr>
        <w:spacing w:after="200" w:line="276" w:lineRule="auto"/>
        <w:jc w:val="both"/>
        <w:rPr>
          <w:rFonts w:eastAsia="Calibri"/>
          <w:b/>
          <w:lang w:eastAsia="en-US"/>
        </w:rPr>
      </w:pPr>
    </w:p>
    <w:p w:rsidR="005E12C4" w:rsidRPr="005E12C4" w:rsidRDefault="005E12C4" w:rsidP="005E12C4">
      <w:pPr>
        <w:spacing w:after="200" w:line="276" w:lineRule="auto"/>
        <w:jc w:val="both"/>
        <w:rPr>
          <w:rFonts w:eastAsia="Calibri"/>
          <w:b/>
          <w:lang w:eastAsia="en-US"/>
        </w:rPr>
      </w:pPr>
    </w:p>
    <w:p w:rsidR="005E12C4" w:rsidRPr="005E12C4" w:rsidRDefault="005E12C4" w:rsidP="005E12C4">
      <w:pPr>
        <w:spacing w:after="200" w:line="276" w:lineRule="auto"/>
        <w:jc w:val="both"/>
        <w:rPr>
          <w:rFonts w:eastAsia="Calibri"/>
          <w:b/>
          <w:lang w:eastAsia="en-US"/>
        </w:rPr>
      </w:pPr>
    </w:p>
    <w:p w:rsidR="005E12C4" w:rsidRPr="005E12C4" w:rsidRDefault="005E12C4" w:rsidP="005E12C4">
      <w:pPr>
        <w:spacing w:after="200" w:line="276" w:lineRule="auto"/>
        <w:jc w:val="both"/>
        <w:rPr>
          <w:rFonts w:eastAsia="Calibri"/>
          <w:b/>
          <w:lang w:eastAsia="en-US"/>
        </w:rPr>
      </w:pPr>
    </w:p>
    <w:p w:rsidR="005E12C4" w:rsidRPr="005E12C4" w:rsidRDefault="005E12C4" w:rsidP="005E12C4">
      <w:pPr>
        <w:spacing w:after="200" w:line="276" w:lineRule="auto"/>
        <w:jc w:val="both"/>
        <w:rPr>
          <w:rFonts w:eastAsia="Calibri"/>
          <w:b/>
          <w:lang w:eastAsia="en-US"/>
        </w:rPr>
      </w:pPr>
    </w:p>
    <w:p w:rsidR="001861D1" w:rsidRPr="001861D1" w:rsidRDefault="001861D1" w:rsidP="001861D1">
      <w:pPr>
        <w:spacing w:after="200" w:line="276" w:lineRule="auto"/>
        <w:jc w:val="right"/>
        <w:rPr>
          <w:rFonts w:eastAsia="Calibri"/>
          <w:lang w:eastAsia="en-US"/>
        </w:rPr>
      </w:pPr>
      <w:r>
        <w:rPr>
          <w:rFonts w:eastAsia="Calibri"/>
          <w:b/>
          <w:i/>
          <w:lang w:eastAsia="en-US"/>
        </w:rPr>
        <w:t xml:space="preserve"> </w:t>
      </w:r>
      <w:r w:rsidR="00EB3CA2">
        <w:rPr>
          <w:rFonts w:eastAsia="Calibri"/>
          <w:lang w:eastAsia="en-US"/>
        </w:rPr>
        <w:t>6</w:t>
      </w:r>
      <w:r>
        <w:rPr>
          <w:rFonts w:eastAsia="Calibri"/>
          <w:lang w:eastAsia="en-US"/>
        </w:rPr>
        <w:t>.pielikums</w:t>
      </w:r>
    </w:p>
    <w:p w:rsidR="005E12C4" w:rsidRDefault="005E12C4" w:rsidP="005E12C4">
      <w:pPr>
        <w:spacing w:after="200" w:line="276" w:lineRule="auto"/>
        <w:jc w:val="center"/>
        <w:rPr>
          <w:rFonts w:eastAsia="Calibri"/>
          <w:b/>
          <w:i/>
          <w:lang w:eastAsia="en-US"/>
        </w:rPr>
      </w:pPr>
      <w:r w:rsidRPr="005E12C4">
        <w:rPr>
          <w:rFonts w:eastAsia="Calibri"/>
          <w:b/>
          <w:i/>
          <w:lang w:eastAsia="en-US"/>
        </w:rPr>
        <w:t>FINANŠU PIEDĀVĀJUMS</w:t>
      </w:r>
    </w:p>
    <w:p w:rsidR="00081E4E" w:rsidRPr="005E12C4" w:rsidRDefault="00081E4E" w:rsidP="00081E4E">
      <w:pPr>
        <w:keepNext/>
        <w:spacing w:after="60"/>
        <w:jc w:val="center"/>
        <w:outlineLvl w:val="0"/>
        <w:rPr>
          <w:b/>
          <w:bCs/>
          <w:kern w:val="32"/>
        </w:rPr>
      </w:pPr>
      <w:r w:rsidRPr="005E12C4">
        <w:rPr>
          <w:b/>
          <w:bCs/>
          <w:kern w:val="32"/>
        </w:rPr>
        <w:t>iepirkuma procedūras</w:t>
      </w:r>
    </w:p>
    <w:p w:rsidR="00081E4E" w:rsidRPr="005E12C4" w:rsidRDefault="00081E4E" w:rsidP="00081E4E">
      <w:pPr>
        <w:jc w:val="center"/>
        <w:rPr>
          <w:b/>
          <w:iCs/>
        </w:rPr>
      </w:pPr>
      <w:r w:rsidRPr="005E12C4">
        <w:rPr>
          <w:b/>
          <w:iCs/>
        </w:rPr>
        <w:t>„</w:t>
      </w:r>
      <w:r w:rsidR="003A5116">
        <w:rPr>
          <w:b/>
          <w:iCs/>
        </w:rPr>
        <w:t xml:space="preserve">Lietota </w:t>
      </w:r>
      <w:r w:rsidR="00833C6B">
        <w:rPr>
          <w:b/>
          <w:iCs/>
        </w:rPr>
        <w:t>kravas furgona</w:t>
      </w:r>
      <w:r w:rsidR="003A5116">
        <w:rPr>
          <w:b/>
          <w:iCs/>
        </w:rPr>
        <w:t xml:space="preserve"> piegāde</w:t>
      </w:r>
      <w:r w:rsidRPr="005E12C4">
        <w:rPr>
          <w:b/>
          <w:iCs/>
        </w:rPr>
        <w:t>”</w:t>
      </w:r>
    </w:p>
    <w:p w:rsidR="00081E4E" w:rsidRPr="005E12C4" w:rsidRDefault="00081E4E" w:rsidP="00081E4E">
      <w:pPr>
        <w:jc w:val="center"/>
      </w:pPr>
      <w:r w:rsidRPr="005E12C4">
        <w:rPr>
          <w:b/>
          <w:iCs/>
        </w:rPr>
        <w:t>ietvaros</w:t>
      </w:r>
    </w:p>
    <w:p w:rsidR="00081E4E" w:rsidRDefault="00081E4E" w:rsidP="005E12C4">
      <w:pPr>
        <w:spacing w:after="200" w:line="276" w:lineRule="auto"/>
        <w:jc w:val="center"/>
        <w:rPr>
          <w:rFonts w:eastAsia="Calibri"/>
          <w:b/>
          <w:i/>
          <w:lang w:eastAsia="en-US"/>
        </w:rPr>
      </w:pPr>
    </w:p>
    <w:p w:rsidR="00081E4E" w:rsidRDefault="00081E4E" w:rsidP="00081E4E">
      <w:pPr>
        <w:pStyle w:val="Heading6"/>
        <w:jc w:val="both"/>
        <w:rPr>
          <w:szCs w:val="24"/>
        </w:rPr>
      </w:pPr>
      <w:r>
        <w:rPr>
          <w:szCs w:val="24"/>
        </w:rPr>
        <w:t>_________________________________</w:t>
      </w:r>
    </w:p>
    <w:p w:rsidR="00081E4E" w:rsidRPr="00CF2ED8" w:rsidRDefault="00081E4E" w:rsidP="00081E4E">
      <w:pPr>
        <w:rPr>
          <w:sz w:val="16"/>
          <w:szCs w:val="16"/>
        </w:rPr>
      </w:pPr>
      <w:r>
        <w:rPr>
          <w:sz w:val="16"/>
          <w:szCs w:val="16"/>
        </w:rPr>
        <w:t xml:space="preserve">                    (sastādīšanas vieta, datums)</w:t>
      </w:r>
    </w:p>
    <w:p w:rsidR="00081E4E" w:rsidRPr="005E12C4" w:rsidRDefault="00081E4E" w:rsidP="005E12C4">
      <w:pPr>
        <w:spacing w:after="200" w:line="276" w:lineRule="auto"/>
        <w:jc w:val="center"/>
        <w:rPr>
          <w:rFonts w:eastAsia="Calibri"/>
          <w:b/>
          <w:i/>
          <w:lang w:eastAsia="en-US"/>
        </w:rPr>
      </w:pPr>
    </w:p>
    <w:p w:rsidR="005E12C4" w:rsidRPr="005E12C4" w:rsidRDefault="005E12C4" w:rsidP="005E12C4">
      <w:pPr>
        <w:widowControl w:val="0"/>
        <w:tabs>
          <w:tab w:val="center" w:pos="4153"/>
          <w:tab w:val="right" w:pos="8306"/>
        </w:tabs>
        <w:autoSpaceDE w:val="0"/>
        <w:autoSpaceDN w:val="0"/>
        <w:adjustRightInd w:val="0"/>
        <w:jc w:val="center"/>
      </w:pPr>
    </w:p>
    <w:p w:rsidR="005E12C4" w:rsidRPr="005E12C4" w:rsidRDefault="005E12C4" w:rsidP="005E12C4">
      <w:pPr>
        <w:rPr>
          <w:b/>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5E12C4" w:rsidRPr="005E12C4" w:rsidTr="001B18DC">
        <w:trPr>
          <w:trHeight w:val="688"/>
        </w:trPr>
        <w:tc>
          <w:tcPr>
            <w:tcW w:w="3969" w:type="dxa"/>
          </w:tcPr>
          <w:p w:rsidR="005E12C4" w:rsidRPr="005E12C4" w:rsidRDefault="005E12C4" w:rsidP="005E12C4">
            <w:pPr>
              <w:rPr>
                <w:b/>
                <w:lang w:eastAsia="en-US"/>
              </w:rPr>
            </w:pPr>
            <w:r w:rsidRPr="005E12C4">
              <w:rPr>
                <w:b/>
                <w:lang w:eastAsia="en-US"/>
              </w:rPr>
              <w:t>Iepirkuma priekšmets</w:t>
            </w:r>
          </w:p>
        </w:tc>
        <w:tc>
          <w:tcPr>
            <w:tcW w:w="5387" w:type="dxa"/>
            <w:shd w:val="clear" w:color="auto" w:fill="auto"/>
          </w:tcPr>
          <w:p w:rsidR="005E12C4" w:rsidRPr="005E12C4" w:rsidRDefault="00115886" w:rsidP="00AB0475">
            <w:pPr>
              <w:rPr>
                <w:lang w:eastAsia="en-US"/>
              </w:rPr>
            </w:pPr>
            <w:r>
              <w:rPr>
                <w:b/>
                <w:sz w:val="22"/>
                <w:szCs w:val="22"/>
                <w:lang w:eastAsia="en-US"/>
              </w:rPr>
              <w:t>C</w:t>
            </w:r>
            <w:r w:rsidR="005E12C4" w:rsidRPr="005E12C4">
              <w:rPr>
                <w:b/>
                <w:sz w:val="22"/>
                <w:szCs w:val="22"/>
                <w:lang w:eastAsia="en-US"/>
              </w:rPr>
              <w:t xml:space="preserve">ena EUR bez </w:t>
            </w:r>
            <w:smartTag w:uri="urn:schemas-microsoft-com:office:smarttags" w:element="stockticker">
              <w:r w:rsidR="005E12C4" w:rsidRPr="005E12C4">
                <w:rPr>
                  <w:b/>
                  <w:sz w:val="22"/>
                  <w:szCs w:val="22"/>
                  <w:lang w:eastAsia="en-US"/>
                </w:rPr>
                <w:t>PVN</w:t>
              </w:r>
            </w:smartTag>
          </w:p>
        </w:tc>
      </w:tr>
      <w:tr w:rsidR="005E12C4" w:rsidRPr="005E12C4" w:rsidTr="001B18DC">
        <w:trPr>
          <w:trHeight w:val="365"/>
        </w:trPr>
        <w:tc>
          <w:tcPr>
            <w:tcW w:w="3969" w:type="dxa"/>
            <w:vAlign w:val="center"/>
          </w:tcPr>
          <w:p w:rsidR="005E12C4" w:rsidRDefault="001861D1" w:rsidP="00E761F1">
            <w:pPr>
              <w:rPr>
                <w:lang w:eastAsia="en-US"/>
              </w:rPr>
            </w:pPr>
            <w:r>
              <w:rPr>
                <w:lang w:eastAsia="en-US"/>
              </w:rPr>
              <w:t xml:space="preserve">Lietota </w:t>
            </w:r>
            <w:r w:rsidR="00833C6B">
              <w:rPr>
                <w:highlight w:val="lightGray"/>
                <w:lang w:eastAsia="en-US"/>
              </w:rPr>
              <w:t>kravas furgona</w:t>
            </w:r>
            <w:r w:rsidR="00833C6B" w:rsidRPr="00546C6C">
              <w:rPr>
                <w:highlight w:val="lightGray"/>
                <w:lang w:eastAsia="en-US"/>
              </w:rPr>
              <w:t xml:space="preserve"> </w:t>
            </w:r>
            <w:r w:rsidR="00E761F1">
              <w:rPr>
                <w:lang w:eastAsia="en-US"/>
              </w:rPr>
              <w:t>piegāde</w:t>
            </w:r>
          </w:p>
          <w:p w:rsidR="000001A9" w:rsidRPr="005E12C4" w:rsidRDefault="000001A9" w:rsidP="00833C6B">
            <w:pPr>
              <w:rPr>
                <w:lang w:eastAsia="en-US"/>
              </w:rPr>
            </w:pPr>
            <w:r w:rsidRPr="00546C6C">
              <w:rPr>
                <w:highlight w:val="lightGray"/>
                <w:lang w:eastAsia="en-US"/>
              </w:rPr>
              <w:t xml:space="preserve">&lt;norādīt </w:t>
            </w:r>
            <w:r w:rsidR="00833C6B">
              <w:rPr>
                <w:highlight w:val="lightGray"/>
                <w:lang w:eastAsia="en-US"/>
              </w:rPr>
              <w:t>kravas furgona</w:t>
            </w:r>
            <w:r w:rsidR="00546C6C" w:rsidRPr="00546C6C">
              <w:rPr>
                <w:highlight w:val="lightGray"/>
                <w:lang w:eastAsia="en-US"/>
              </w:rPr>
              <w:t xml:space="preserve"> datus</w:t>
            </w:r>
            <w:r w:rsidR="00115886">
              <w:rPr>
                <w:highlight w:val="lightGray"/>
                <w:lang w:eastAsia="en-US"/>
              </w:rPr>
              <w:t xml:space="preserve"> atbilstoši tehniskajai specifikācijai</w:t>
            </w:r>
            <w:r w:rsidR="00546C6C" w:rsidRPr="00546C6C">
              <w:rPr>
                <w:highlight w:val="lightGray"/>
                <w:lang w:eastAsia="en-US"/>
              </w:rPr>
              <w:t>&gt;</w:t>
            </w:r>
          </w:p>
        </w:tc>
        <w:tc>
          <w:tcPr>
            <w:tcW w:w="5387" w:type="dxa"/>
            <w:shd w:val="clear" w:color="auto" w:fill="auto"/>
            <w:vAlign w:val="center"/>
          </w:tcPr>
          <w:p w:rsidR="005E12C4" w:rsidRPr="005E12C4" w:rsidRDefault="005E12C4" w:rsidP="005E12C4">
            <w:pPr>
              <w:ind w:left="284"/>
              <w:jc w:val="center"/>
              <w:rPr>
                <w:lang w:eastAsia="en-US"/>
              </w:rPr>
            </w:pPr>
          </w:p>
        </w:tc>
      </w:tr>
    </w:tbl>
    <w:p w:rsidR="005E12C4" w:rsidRPr="005E12C4" w:rsidRDefault="005E12C4" w:rsidP="005E12C4">
      <w:pPr>
        <w:rPr>
          <w:b/>
          <w:lang w:eastAsia="ru-RU"/>
        </w:rPr>
      </w:pPr>
    </w:p>
    <w:p w:rsidR="003A2310" w:rsidRDefault="003A2310" w:rsidP="004835A0">
      <w:pPr>
        <w:tabs>
          <w:tab w:val="left" w:pos="2160"/>
        </w:tabs>
        <w:jc w:val="center"/>
      </w:pPr>
    </w:p>
    <w:p w:rsidR="00081E4E" w:rsidRDefault="00081E4E" w:rsidP="004835A0">
      <w:pPr>
        <w:tabs>
          <w:tab w:val="left" w:pos="2160"/>
        </w:tabs>
        <w:jc w:val="center"/>
      </w:pPr>
    </w:p>
    <w:p w:rsidR="00081E4E" w:rsidRDefault="00081E4E" w:rsidP="004835A0">
      <w:pPr>
        <w:tabs>
          <w:tab w:val="left" w:pos="2160"/>
        </w:tabs>
        <w:jc w:val="center"/>
      </w:pPr>
    </w:p>
    <w:p w:rsidR="00F37E84" w:rsidRDefault="00F37E84" w:rsidP="00F37E84">
      <w:pPr>
        <w:tabs>
          <w:tab w:val="left" w:pos="0"/>
        </w:tabs>
      </w:pPr>
      <w:r>
        <w:t>__________________________________</w:t>
      </w:r>
    </w:p>
    <w:p w:rsidR="00F37E84" w:rsidRPr="00896374" w:rsidRDefault="00F37E84" w:rsidP="00F37E84">
      <w:pPr>
        <w:tabs>
          <w:tab w:val="left" w:pos="0"/>
        </w:tabs>
        <w:rPr>
          <w:sz w:val="16"/>
          <w:szCs w:val="16"/>
        </w:rPr>
      </w:pPr>
      <w:r>
        <w:t xml:space="preserve">           </w:t>
      </w:r>
      <w:r w:rsidRPr="00896374">
        <w:rPr>
          <w:sz w:val="16"/>
          <w:szCs w:val="16"/>
        </w:rPr>
        <w:t xml:space="preserve">(pārstāvja amats, paraksts, atšifrējums)                                                                                                                                                                                      </w:t>
      </w:r>
    </w:p>
    <w:p w:rsidR="00F37E84" w:rsidRDefault="00F37E84" w:rsidP="00F37E84">
      <w:pPr>
        <w:widowControl w:val="0"/>
        <w:overflowPunct w:val="0"/>
        <w:adjustRightInd w:val="0"/>
        <w:ind w:right="-360"/>
        <w:rPr>
          <w:bCs/>
        </w:rPr>
      </w:pPr>
      <w:r>
        <w:rPr>
          <w:color w:val="FF0000"/>
        </w:rPr>
        <w:br w:type="page"/>
      </w:r>
    </w:p>
    <w:p w:rsidR="004835A0" w:rsidRDefault="00EB3CA2" w:rsidP="00F37E84">
      <w:pPr>
        <w:widowControl w:val="0"/>
        <w:overflowPunct w:val="0"/>
        <w:adjustRightInd w:val="0"/>
        <w:ind w:right="43"/>
        <w:jc w:val="right"/>
        <w:rPr>
          <w:bCs/>
        </w:rPr>
      </w:pPr>
      <w:r>
        <w:rPr>
          <w:bCs/>
        </w:rPr>
        <w:lastRenderedPageBreak/>
        <w:t>7</w:t>
      </w:r>
      <w:r w:rsidR="004835A0">
        <w:rPr>
          <w:bCs/>
        </w:rPr>
        <w:t>.pielikums</w:t>
      </w:r>
    </w:p>
    <w:tbl>
      <w:tblPr>
        <w:tblW w:w="9356" w:type="dxa"/>
        <w:tblInd w:w="-34" w:type="dxa"/>
        <w:tblLayout w:type="fixed"/>
        <w:tblLook w:val="04A0" w:firstRow="1" w:lastRow="0" w:firstColumn="1" w:lastColumn="0" w:noHBand="0" w:noVBand="1"/>
      </w:tblPr>
      <w:tblGrid>
        <w:gridCol w:w="4820"/>
        <w:gridCol w:w="4536"/>
      </w:tblGrid>
      <w:tr w:rsidR="00C1166B" w:rsidRPr="00A8451F" w:rsidTr="00396F2C">
        <w:trPr>
          <w:trHeight w:val="68"/>
        </w:trPr>
        <w:tc>
          <w:tcPr>
            <w:tcW w:w="9356" w:type="dxa"/>
            <w:gridSpan w:val="2"/>
          </w:tcPr>
          <w:p w:rsidR="00C1166B" w:rsidRPr="00A8451F" w:rsidRDefault="00C1166B" w:rsidP="00A8451F">
            <w:pPr>
              <w:spacing w:line="276" w:lineRule="auto"/>
              <w:jc w:val="center"/>
              <w:rPr>
                <w:rFonts w:asciiTheme="minorHAnsi" w:eastAsiaTheme="minorHAnsi" w:hAnsiTheme="minorHAnsi" w:cstheme="minorBidi"/>
                <w:b/>
                <w:sz w:val="22"/>
                <w:szCs w:val="22"/>
                <w:lang w:eastAsia="en-US"/>
              </w:rPr>
            </w:pPr>
          </w:p>
        </w:tc>
      </w:tr>
      <w:tr w:rsidR="00A8451F" w:rsidRPr="00A8451F" w:rsidTr="00333DF3">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396F2C" w:rsidRPr="003A2310" w:rsidTr="00C052C3">
              <w:trPr>
                <w:trHeight w:val="927"/>
              </w:trPr>
              <w:tc>
                <w:tcPr>
                  <w:tcW w:w="9248" w:type="dxa"/>
                </w:tcPr>
                <w:p w:rsidR="00396F2C" w:rsidRPr="00396F2C" w:rsidRDefault="00A44D79" w:rsidP="00396F2C">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IEPIRKUMA LĪGUMA PROJEKTS</w:t>
                  </w:r>
                </w:p>
              </w:tc>
            </w:tr>
            <w:tr w:rsidR="003A2310" w:rsidRPr="003A2310" w:rsidTr="00C1166B">
              <w:tc>
                <w:tcPr>
                  <w:tcW w:w="9248" w:type="dxa"/>
                </w:tcPr>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Sabiedrība ar ierobežotu atbildību  </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Daugavpils ūdens</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3A2310" w:rsidRPr="003A2310" w:rsidRDefault="00396F2C" w:rsidP="00396F2C">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003A2310" w:rsidRPr="003A2310">
                    <w:rPr>
                      <w:rFonts w:asciiTheme="minorHAnsi" w:eastAsiaTheme="minorHAnsi" w:hAnsiTheme="minorHAnsi" w:cstheme="minorBidi"/>
                      <w:sz w:val="22"/>
                      <w:szCs w:val="22"/>
                      <w:lang w:eastAsia="en-US"/>
                    </w:rPr>
                    <w:t>n</w:t>
                  </w:r>
                  <w:r>
                    <w:rPr>
                      <w:rFonts w:asciiTheme="minorHAnsi" w:eastAsiaTheme="minorHAnsi" w:hAnsiTheme="minorHAnsi" w:cstheme="minorBidi"/>
                      <w:sz w:val="22"/>
                      <w:szCs w:val="22"/>
                      <w:lang w:eastAsia="en-US"/>
                    </w:rPr>
                    <w:t xml:space="preserve"> </w:t>
                  </w:r>
                  <w:r w:rsidR="00C1166B">
                    <w:rPr>
                      <w:rFonts w:asciiTheme="minorHAnsi" w:eastAsiaTheme="minorHAnsi" w:hAnsiTheme="minorHAnsi" w:cstheme="minorBidi"/>
                      <w:i/>
                      <w:sz w:val="22"/>
                      <w:szCs w:val="22"/>
                      <w:highlight w:val="yellow"/>
                      <w:lang w:eastAsia="en-US"/>
                    </w:rPr>
                    <w:t>&lt;komersanta firma</w:t>
                  </w:r>
                  <w:r w:rsidR="003A2310" w:rsidRPr="003A2310">
                    <w:rPr>
                      <w:rFonts w:asciiTheme="minorHAnsi" w:eastAsiaTheme="minorHAnsi" w:hAnsiTheme="minorHAnsi" w:cstheme="minorBidi"/>
                      <w:i/>
                      <w:sz w:val="22"/>
                      <w:szCs w:val="22"/>
                      <w:highlight w:val="yellow"/>
                      <w:lang w:eastAsia="en-US"/>
                    </w:rPr>
                    <w:t>, reģistrācijas numurs, adrese&gt;</w:t>
                  </w:r>
                  <w:r w:rsidR="003A2310" w:rsidRPr="003A2310">
                    <w:rPr>
                      <w:rFonts w:asciiTheme="minorHAnsi" w:eastAsiaTheme="minorHAnsi" w:hAnsiTheme="minorHAnsi" w:cstheme="minorBidi"/>
                      <w:sz w:val="22"/>
                      <w:szCs w:val="22"/>
                      <w:lang w:eastAsia="en-US"/>
                    </w:rPr>
                    <w:t xml:space="preserve">, </w:t>
                  </w:r>
                  <w:r w:rsidR="003A2310" w:rsidRPr="003A2310">
                    <w:rPr>
                      <w:rFonts w:asciiTheme="minorHAnsi" w:eastAsiaTheme="minorHAnsi" w:hAnsiTheme="minorHAnsi" w:cstheme="minorBidi"/>
                      <w:i/>
                      <w:sz w:val="22"/>
                      <w:szCs w:val="22"/>
                      <w:highlight w:val="yellow"/>
                      <w:lang w:eastAsia="en-US"/>
                    </w:rPr>
                    <w:t>&lt;pārstāvja amats, vārds, uzvārds&gt;</w:t>
                  </w:r>
                  <w:r w:rsidR="003A2310" w:rsidRPr="003A2310">
                    <w:rPr>
                      <w:rFonts w:asciiTheme="minorHAnsi" w:eastAsiaTheme="minorHAnsi" w:hAnsiTheme="minorHAnsi" w:cstheme="minorBidi"/>
                      <w:sz w:val="22"/>
                      <w:szCs w:val="22"/>
                      <w:lang w:eastAsia="en-US"/>
                    </w:rPr>
                    <w:t xml:space="preserve"> personā, kas rīkojas uz </w:t>
                  </w:r>
                  <w:r w:rsidR="003A2310" w:rsidRPr="003A2310">
                    <w:rPr>
                      <w:rFonts w:asciiTheme="minorHAnsi" w:eastAsiaTheme="minorHAnsi" w:hAnsiTheme="minorHAnsi" w:cstheme="minorBidi"/>
                      <w:i/>
                      <w:sz w:val="22"/>
                      <w:szCs w:val="22"/>
                      <w:highlight w:val="yellow"/>
                      <w:lang w:eastAsia="en-US"/>
                    </w:rPr>
                    <w:t>&lt;pārstāvību apliecinošs dokuments&gt;</w:t>
                  </w:r>
                  <w:r w:rsidR="003A2310" w:rsidRPr="003A2310">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 xml:space="preserve">pamatojoties uz iepirkuma procedūras </w:t>
                  </w:r>
                  <w:r w:rsidR="00C1166B" w:rsidRPr="00C1166B">
                    <w:rPr>
                      <w:rFonts w:asciiTheme="minorHAnsi" w:eastAsiaTheme="minorHAnsi" w:hAnsiTheme="minorHAnsi" w:cstheme="minorBidi"/>
                      <w:sz w:val="22"/>
                      <w:szCs w:val="22"/>
                      <w:lang w:eastAsia="en-US"/>
                    </w:rPr>
                    <w:t xml:space="preserve">rezultātiem par </w:t>
                  </w:r>
                  <w:r w:rsidR="00EB3CA2">
                    <w:rPr>
                      <w:rFonts w:asciiTheme="minorHAnsi" w:eastAsiaTheme="minorHAnsi" w:hAnsiTheme="minorHAnsi" w:cstheme="minorBidi"/>
                      <w:sz w:val="22"/>
                      <w:szCs w:val="22"/>
                      <w:lang w:eastAsia="en-US"/>
                    </w:rPr>
                    <w:t xml:space="preserve">lietotā </w:t>
                  </w:r>
                  <w:r w:rsidR="00833C6B" w:rsidRPr="00833C6B">
                    <w:rPr>
                      <w:rFonts w:asciiTheme="minorHAnsi" w:eastAsiaTheme="minorHAnsi" w:hAnsiTheme="minorHAnsi" w:cstheme="minorBidi"/>
                      <w:sz w:val="22"/>
                      <w:szCs w:val="22"/>
                      <w:lang w:eastAsia="en-US"/>
                    </w:rPr>
                    <w:t xml:space="preserve">kravas furgona </w:t>
                  </w:r>
                  <w:r w:rsidR="00EB3CA2">
                    <w:rPr>
                      <w:rFonts w:asciiTheme="minorHAnsi" w:eastAsiaTheme="minorHAnsi" w:hAnsiTheme="minorHAnsi" w:cstheme="minorBidi"/>
                      <w:sz w:val="22"/>
                      <w:szCs w:val="22"/>
                      <w:lang w:eastAsia="en-US"/>
                    </w:rPr>
                    <w:t>piegādi</w:t>
                  </w:r>
                  <w:r w:rsidR="00EB3CA2">
                    <w:t xml:space="preserve"> </w:t>
                  </w:r>
                  <w:r w:rsidR="00EB3CA2" w:rsidRPr="00235AC8">
                    <w:rPr>
                      <w:rFonts w:asciiTheme="minorHAnsi" w:hAnsiTheme="minorHAnsi"/>
                    </w:rPr>
                    <w:t>Nr.DŪ-2015/19</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(turpmāk tekstā - Iepirkuma procedūra), noslēdz šo līgumu (turpmāk tekstā – Līgums) par sekojošo:</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1. LĪGUMA PRIEKŠMETS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47066C" w:rsidRDefault="00435F82" w:rsidP="0047066C">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1.1. </w:t>
                  </w:r>
                  <w:r w:rsidR="005B3A82">
                    <w:rPr>
                      <w:rFonts w:asciiTheme="minorHAnsi" w:eastAsiaTheme="minorHAnsi" w:hAnsiTheme="minorHAnsi" w:cstheme="minorBidi"/>
                      <w:sz w:val="22"/>
                      <w:szCs w:val="22"/>
                      <w:lang w:eastAsia="en-US"/>
                    </w:rPr>
                    <w:t>Izpildītāj</w:t>
                  </w:r>
                  <w:r w:rsidR="0047066C" w:rsidRPr="0047066C">
                    <w:rPr>
                      <w:rFonts w:asciiTheme="minorHAnsi" w:eastAsiaTheme="minorHAnsi" w:hAnsiTheme="minorHAnsi" w:cstheme="minorBidi"/>
                      <w:sz w:val="22"/>
                      <w:szCs w:val="22"/>
                      <w:lang w:eastAsia="en-US"/>
                    </w:rPr>
                    <w:t xml:space="preserve">s apņemas </w:t>
                  </w:r>
                  <w:r w:rsidR="0047066C">
                    <w:rPr>
                      <w:rFonts w:asciiTheme="minorHAnsi" w:eastAsiaTheme="minorHAnsi" w:hAnsiTheme="minorHAnsi" w:cstheme="minorBidi"/>
                      <w:sz w:val="22"/>
                      <w:szCs w:val="22"/>
                      <w:lang w:eastAsia="en-US"/>
                    </w:rPr>
                    <w:t xml:space="preserve">piegādāt un </w:t>
                  </w:r>
                  <w:r w:rsidR="0047066C" w:rsidRPr="0047066C">
                    <w:rPr>
                      <w:rFonts w:asciiTheme="minorHAnsi" w:eastAsiaTheme="minorHAnsi" w:hAnsiTheme="minorHAnsi" w:cstheme="minorBidi"/>
                      <w:sz w:val="22"/>
                      <w:szCs w:val="22"/>
                      <w:lang w:eastAsia="en-US"/>
                    </w:rPr>
                    <w:t xml:space="preserve">pārdot </w:t>
                  </w:r>
                  <w:r w:rsidR="0047066C" w:rsidRPr="0047066C">
                    <w:rPr>
                      <w:rFonts w:asciiTheme="minorHAnsi" w:eastAsiaTheme="minorHAnsi" w:hAnsiTheme="minorHAnsi" w:cstheme="minorBidi"/>
                      <w:sz w:val="22"/>
                      <w:szCs w:val="22"/>
                      <w:highlight w:val="yellow"/>
                      <w:lang w:eastAsia="en-US"/>
                    </w:rPr>
                    <w:t>______________ ___________________</w:t>
                  </w:r>
                  <w:r w:rsidR="0047066C">
                    <w:rPr>
                      <w:rFonts w:asciiTheme="minorHAnsi" w:eastAsiaTheme="minorHAnsi" w:hAnsiTheme="minorHAnsi" w:cstheme="minorBidi"/>
                      <w:sz w:val="22"/>
                      <w:szCs w:val="22"/>
                      <w:lang w:eastAsia="en-US"/>
                    </w:rPr>
                    <w:t xml:space="preserve"> (marka, modelis)</w:t>
                  </w:r>
                  <w:r w:rsidR="00EB3CA2">
                    <w:rPr>
                      <w:rFonts w:asciiTheme="minorHAnsi" w:eastAsiaTheme="minorHAnsi" w:hAnsiTheme="minorHAnsi" w:cstheme="minorBidi"/>
                      <w:sz w:val="22"/>
                      <w:szCs w:val="22"/>
                      <w:lang w:eastAsia="en-US"/>
                    </w:rPr>
                    <w:t xml:space="preserve"> atbilstoši I</w:t>
                  </w:r>
                  <w:r w:rsidR="0047066C" w:rsidRPr="0047066C">
                    <w:rPr>
                      <w:rFonts w:asciiTheme="minorHAnsi" w:eastAsiaTheme="minorHAnsi" w:hAnsiTheme="minorHAnsi" w:cstheme="minorBidi"/>
                      <w:sz w:val="22"/>
                      <w:szCs w:val="22"/>
                      <w:lang w:eastAsia="en-US"/>
                    </w:rPr>
                    <w:t xml:space="preserve">epirkuma </w:t>
                  </w:r>
                  <w:r w:rsidR="0047066C">
                    <w:rPr>
                      <w:rFonts w:asciiTheme="minorHAnsi" w:eastAsiaTheme="minorHAnsi" w:hAnsiTheme="minorHAnsi" w:cstheme="minorBidi"/>
                      <w:sz w:val="22"/>
                      <w:szCs w:val="22"/>
                      <w:lang w:eastAsia="en-US"/>
                    </w:rPr>
                    <w:t>procedūras tehniskajai specifikācijai</w:t>
                  </w:r>
                  <w:r w:rsidR="0047066C">
                    <w:t xml:space="preserve">, </w:t>
                  </w:r>
                  <w:r w:rsidR="0047066C" w:rsidRPr="0047066C">
                    <w:rPr>
                      <w:rFonts w:asciiTheme="minorHAnsi" w:eastAsiaTheme="minorHAnsi" w:hAnsiTheme="minorHAnsi" w:cstheme="minorBidi"/>
                      <w:sz w:val="22"/>
                      <w:szCs w:val="22"/>
                      <w:lang w:eastAsia="en-US"/>
                    </w:rPr>
                    <w:t xml:space="preserve">turpmāk tekstā </w:t>
                  </w:r>
                  <w:r w:rsidR="0047066C">
                    <w:rPr>
                      <w:rFonts w:asciiTheme="minorHAnsi" w:eastAsiaTheme="minorHAnsi" w:hAnsiTheme="minorHAnsi" w:cstheme="minorBidi"/>
                      <w:sz w:val="22"/>
                      <w:szCs w:val="22"/>
                      <w:lang w:eastAsia="en-US"/>
                    </w:rPr>
                    <w:t>saukta par Preci</w:t>
                  </w:r>
                  <w:r w:rsidR="0047066C" w:rsidRPr="0047066C">
                    <w:rPr>
                      <w:rFonts w:asciiTheme="minorHAnsi" w:eastAsiaTheme="minorHAnsi" w:hAnsiTheme="minorHAnsi" w:cstheme="minorBidi"/>
                      <w:sz w:val="22"/>
                      <w:szCs w:val="22"/>
                      <w:lang w:eastAsia="en-US"/>
                    </w:rPr>
                    <w:t>, bet P</w:t>
                  </w:r>
                  <w:r w:rsidR="005B3A82">
                    <w:rPr>
                      <w:rFonts w:asciiTheme="minorHAnsi" w:eastAsiaTheme="minorHAnsi" w:hAnsiTheme="minorHAnsi" w:cstheme="minorBidi"/>
                      <w:sz w:val="22"/>
                      <w:szCs w:val="22"/>
                      <w:lang w:eastAsia="en-US"/>
                    </w:rPr>
                    <w:t>asūtītājs</w:t>
                  </w:r>
                  <w:r w:rsidR="0047066C" w:rsidRPr="0047066C">
                    <w:rPr>
                      <w:rFonts w:asciiTheme="minorHAnsi" w:eastAsiaTheme="minorHAnsi" w:hAnsiTheme="minorHAnsi" w:cstheme="minorBidi"/>
                      <w:sz w:val="22"/>
                      <w:szCs w:val="22"/>
                      <w:lang w:eastAsia="en-US"/>
                    </w:rPr>
                    <w:t xml:space="preserve"> apņemas iegādāties un apmaksāt Preci saskaņā ar Līguma noteikumiem. Par piegādes brīdi uzskata pieņemšanas – nodoša</w:t>
                  </w:r>
                  <w:r w:rsidR="0047066C">
                    <w:rPr>
                      <w:rFonts w:asciiTheme="minorHAnsi" w:eastAsiaTheme="minorHAnsi" w:hAnsiTheme="minorHAnsi" w:cstheme="minorBidi"/>
                      <w:sz w:val="22"/>
                      <w:szCs w:val="22"/>
                      <w:lang w:eastAsia="en-US"/>
                    </w:rPr>
                    <w:t>nas akta abpusēju parakstīšanu.</w:t>
                  </w:r>
                </w:p>
                <w:p w:rsidR="00EB3CA2" w:rsidRDefault="00435F82" w:rsidP="00EB3CA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w:t>
                  </w:r>
                  <w:r w:rsidR="00EB3CA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Izpildītā</w:t>
                  </w:r>
                  <w:r w:rsidRPr="0047066C">
                    <w:rPr>
                      <w:rFonts w:asciiTheme="minorHAnsi" w:eastAsiaTheme="minorHAnsi" w:hAnsiTheme="minorHAnsi" w:cstheme="minorBidi"/>
                      <w:sz w:val="22"/>
                      <w:szCs w:val="22"/>
                      <w:lang w:eastAsia="en-US"/>
                    </w:rPr>
                    <w:t xml:space="preserve">js apņemas </w:t>
                  </w:r>
                  <w:r w:rsidRPr="006A7D4E">
                    <w:rPr>
                      <w:rFonts w:asciiTheme="minorHAnsi" w:eastAsiaTheme="minorHAnsi" w:hAnsiTheme="minorHAnsi" w:cstheme="minorBidi"/>
                      <w:sz w:val="22"/>
                      <w:szCs w:val="22"/>
                      <w:lang w:eastAsia="en-US"/>
                    </w:rPr>
                    <w:t xml:space="preserve">veikt Preces reģistrāciju uz </w:t>
                  </w:r>
                  <w:r w:rsidR="00EB3CA2">
                    <w:rPr>
                      <w:rFonts w:asciiTheme="minorHAnsi" w:eastAsiaTheme="minorHAnsi" w:hAnsiTheme="minorHAnsi" w:cstheme="minorBidi"/>
                      <w:sz w:val="22"/>
                      <w:szCs w:val="22"/>
                      <w:lang w:eastAsia="en-US"/>
                    </w:rPr>
                    <w:t>Pasūtītāja</w:t>
                  </w:r>
                  <w:r w:rsidR="00826224">
                    <w:rPr>
                      <w:rFonts w:asciiTheme="minorHAnsi" w:eastAsiaTheme="minorHAnsi" w:hAnsiTheme="minorHAnsi" w:cstheme="minorBidi"/>
                      <w:sz w:val="22"/>
                      <w:szCs w:val="22"/>
                      <w:lang w:eastAsia="en-US"/>
                    </w:rPr>
                    <w:t xml:space="preserve"> vārda Ceļu satiksmes drošības direkcijā</w:t>
                  </w:r>
                  <w:r w:rsidR="00C34C4E">
                    <w:rPr>
                      <w:rFonts w:asciiTheme="minorHAnsi" w:eastAsiaTheme="minorHAnsi" w:hAnsiTheme="minorHAnsi" w:cstheme="minorBidi"/>
                      <w:sz w:val="22"/>
                      <w:szCs w:val="22"/>
                      <w:lang w:eastAsia="en-US"/>
                    </w:rPr>
                    <w:t xml:space="preserve"> Daugavpilī</w:t>
                  </w:r>
                  <w:r w:rsidR="00826224">
                    <w:rPr>
                      <w:rFonts w:asciiTheme="minorHAnsi" w:eastAsiaTheme="minorHAnsi" w:hAnsiTheme="minorHAnsi" w:cstheme="minorBidi"/>
                      <w:sz w:val="22"/>
                      <w:szCs w:val="22"/>
                      <w:lang w:eastAsia="en-US"/>
                    </w:rPr>
                    <w:t xml:space="preserve"> (turpmāk – CSDD)</w:t>
                  </w:r>
                  <w:r w:rsidRPr="006A7D4E">
                    <w:rPr>
                      <w:rFonts w:asciiTheme="minorHAnsi" w:eastAsiaTheme="minorHAnsi" w:hAnsiTheme="minorHAnsi" w:cstheme="minorBidi"/>
                      <w:sz w:val="22"/>
                      <w:szCs w:val="22"/>
                      <w:lang w:eastAsia="en-US"/>
                    </w:rPr>
                    <w:t xml:space="preserve">, </w:t>
                  </w:r>
                  <w:r w:rsidR="00EB3CA2">
                    <w:rPr>
                      <w:rFonts w:asciiTheme="minorHAnsi" w:eastAsiaTheme="minorHAnsi" w:hAnsiTheme="minorHAnsi" w:cstheme="minorBidi"/>
                      <w:sz w:val="22"/>
                      <w:szCs w:val="22"/>
                      <w:lang w:eastAsia="en-US"/>
                    </w:rPr>
                    <w:t>nodrošina</w:t>
                  </w:r>
                  <w:r w:rsidR="00EB3CA2" w:rsidRPr="00EB3CA2">
                    <w:rPr>
                      <w:rFonts w:asciiTheme="minorHAnsi" w:eastAsiaTheme="minorHAnsi" w:hAnsiTheme="minorHAnsi" w:cstheme="minorBidi"/>
                      <w:sz w:val="22"/>
                      <w:szCs w:val="22"/>
                      <w:lang w:eastAsia="en-US"/>
                    </w:rPr>
                    <w:t xml:space="preserve"> reģistrācijas apliecības izsniegšanu un nodošanu Pasūtītājam, valsts numura zīmju izsniegšanu un piestiprināšanu pie transportlīdzekļa, valsts tehniskās apskates veikšanu un atļaujas </w:t>
                  </w:r>
                  <w:r w:rsidR="00833C6B" w:rsidRPr="00833C6B">
                    <w:rPr>
                      <w:rFonts w:asciiTheme="minorHAnsi" w:eastAsiaTheme="minorHAnsi" w:hAnsiTheme="minorHAnsi" w:cstheme="minorBidi"/>
                      <w:sz w:val="22"/>
                      <w:szCs w:val="22"/>
                      <w:lang w:eastAsia="en-US"/>
                    </w:rPr>
                    <w:t>kravas furgona</w:t>
                  </w:r>
                  <w:r w:rsidR="00833C6B">
                    <w:rPr>
                      <w:rFonts w:asciiTheme="minorHAnsi" w:eastAsiaTheme="minorHAnsi" w:hAnsiTheme="minorHAnsi" w:cstheme="minorBidi"/>
                      <w:sz w:val="22"/>
                      <w:szCs w:val="22"/>
                      <w:lang w:eastAsia="en-US"/>
                    </w:rPr>
                    <w:t>m</w:t>
                  </w:r>
                  <w:r w:rsidR="00833C6B" w:rsidRPr="00833C6B">
                    <w:rPr>
                      <w:rFonts w:asciiTheme="minorHAnsi" w:eastAsiaTheme="minorHAnsi" w:hAnsiTheme="minorHAnsi" w:cstheme="minorBidi"/>
                      <w:sz w:val="22"/>
                      <w:szCs w:val="22"/>
                      <w:lang w:eastAsia="en-US"/>
                    </w:rPr>
                    <w:t xml:space="preserve"> </w:t>
                  </w:r>
                  <w:r w:rsidR="00EB3CA2" w:rsidRPr="00EB3CA2">
                    <w:rPr>
                      <w:rFonts w:asciiTheme="minorHAnsi" w:eastAsiaTheme="minorHAnsi" w:hAnsiTheme="minorHAnsi" w:cstheme="minorBidi"/>
                      <w:sz w:val="22"/>
                      <w:szCs w:val="22"/>
                      <w:lang w:eastAsia="en-US"/>
                    </w:rPr>
                    <w:t>piedalīties ceļu satiksmē esamību ar termiņu, kas nav īsāks par 10 mēnešiem no piedāvājumu iesniegšanas termiņa beigu datuma</w:t>
                  </w:r>
                  <w:r w:rsidR="00393152">
                    <w:rPr>
                      <w:rFonts w:asciiTheme="minorHAnsi" w:eastAsiaTheme="minorHAnsi" w:hAnsiTheme="minorHAnsi" w:cstheme="minorBidi"/>
                      <w:sz w:val="22"/>
                      <w:szCs w:val="22"/>
                      <w:lang w:eastAsia="en-US"/>
                    </w:rPr>
                    <w:t xml:space="preserve"> Iepirkuma procedūras ietvaros</w:t>
                  </w:r>
                  <w:r w:rsidR="00EB3CA2" w:rsidRPr="00EB3CA2">
                    <w:rPr>
                      <w:rFonts w:asciiTheme="minorHAnsi" w:eastAsiaTheme="minorHAnsi" w:hAnsiTheme="minorHAnsi" w:cstheme="minorBidi"/>
                      <w:sz w:val="22"/>
                      <w:szCs w:val="22"/>
                      <w:lang w:eastAsia="en-US"/>
                    </w:rPr>
                    <w:t xml:space="preserve">, </w:t>
                  </w:r>
                  <w:r w:rsidR="00393152">
                    <w:rPr>
                      <w:rFonts w:asciiTheme="minorHAnsi" w:eastAsiaTheme="minorHAnsi" w:hAnsiTheme="minorHAnsi" w:cstheme="minorBidi"/>
                      <w:sz w:val="22"/>
                      <w:szCs w:val="22"/>
                      <w:lang w:eastAsia="en-US"/>
                    </w:rPr>
                    <w:t xml:space="preserve">obligātas Pasūtītāja civiltiesiskās atbildības apdrošināšanas (turpmāk – </w:t>
                  </w:r>
                  <w:r w:rsidR="00EB3CA2" w:rsidRPr="00EB3CA2">
                    <w:rPr>
                      <w:rFonts w:asciiTheme="minorHAnsi" w:eastAsiaTheme="minorHAnsi" w:hAnsiTheme="minorHAnsi" w:cstheme="minorBidi"/>
                      <w:sz w:val="22"/>
                      <w:szCs w:val="22"/>
                      <w:lang w:eastAsia="en-US"/>
                    </w:rPr>
                    <w:t>OCTA</w:t>
                  </w:r>
                  <w:r w:rsidR="00393152">
                    <w:rPr>
                      <w:rFonts w:asciiTheme="minorHAnsi" w:eastAsiaTheme="minorHAnsi" w:hAnsiTheme="minorHAnsi" w:cstheme="minorBidi"/>
                      <w:sz w:val="22"/>
                      <w:szCs w:val="22"/>
                      <w:lang w:eastAsia="en-US"/>
                    </w:rPr>
                    <w:t>) veikšanu</w:t>
                  </w:r>
                  <w:r w:rsidR="00EB3CA2" w:rsidRPr="00EB3CA2">
                    <w:rPr>
                      <w:rFonts w:asciiTheme="minorHAnsi" w:eastAsiaTheme="minorHAnsi" w:hAnsiTheme="minorHAnsi" w:cstheme="minorBidi"/>
                      <w:sz w:val="22"/>
                      <w:szCs w:val="22"/>
                      <w:lang w:eastAsia="en-US"/>
                    </w:rPr>
                    <w:t xml:space="preserve"> ar 12 mēnešu darbības termiņu</w:t>
                  </w:r>
                  <w:r w:rsidR="00393152">
                    <w:rPr>
                      <w:rFonts w:asciiTheme="minorHAnsi" w:eastAsiaTheme="minorHAnsi" w:hAnsiTheme="minorHAnsi" w:cstheme="minorBidi"/>
                      <w:sz w:val="22"/>
                      <w:szCs w:val="22"/>
                      <w:lang w:eastAsia="en-US"/>
                    </w:rPr>
                    <w:t xml:space="preserve"> (sākot ar Preces reģistrācijas dienu uz Pasūtītāja vārda)</w:t>
                  </w:r>
                  <w:r w:rsidR="00EB3CA2" w:rsidRPr="00EB3CA2">
                    <w:rPr>
                      <w:rFonts w:asciiTheme="minorHAnsi" w:eastAsiaTheme="minorHAnsi" w:hAnsiTheme="minorHAnsi" w:cstheme="minorBidi"/>
                      <w:sz w:val="22"/>
                      <w:szCs w:val="22"/>
                      <w:lang w:eastAsia="en-US"/>
                    </w:rPr>
                    <w:t>, samaksā visas nepieciešamas nodevas un nodokļus, arī transportlīdzekļa ekspluatācijas nodokli, un se</w:t>
                  </w:r>
                  <w:r w:rsidR="00393152">
                    <w:rPr>
                      <w:rFonts w:asciiTheme="minorHAnsi" w:eastAsiaTheme="minorHAnsi" w:hAnsiTheme="minorHAnsi" w:cstheme="minorBidi"/>
                      <w:sz w:val="22"/>
                      <w:szCs w:val="22"/>
                      <w:lang w:eastAsia="en-US"/>
                    </w:rPr>
                    <w:t>dz</w:t>
                  </w:r>
                  <w:r w:rsidR="00EB3CA2" w:rsidRPr="00EB3CA2">
                    <w:rPr>
                      <w:rFonts w:asciiTheme="minorHAnsi" w:eastAsiaTheme="minorHAnsi" w:hAnsiTheme="minorHAnsi" w:cstheme="minorBidi"/>
                      <w:sz w:val="22"/>
                      <w:szCs w:val="22"/>
                      <w:lang w:eastAsia="en-US"/>
                    </w:rPr>
                    <w:t xml:space="preserve"> citas izmaksas, kas saistītas ar minētām darbībām</w:t>
                  </w:r>
                  <w:r w:rsidR="00EB3CA2">
                    <w:rPr>
                      <w:rFonts w:asciiTheme="minorHAnsi" w:eastAsiaTheme="minorHAnsi" w:hAnsiTheme="minorHAnsi" w:cstheme="minorBidi"/>
                      <w:sz w:val="22"/>
                      <w:szCs w:val="22"/>
                      <w:lang w:eastAsia="en-US"/>
                    </w:rPr>
                    <w:t>.</w:t>
                  </w:r>
                </w:p>
                <w:p w:rsidR="00EB3CA2" w:rsidRDefault="00EB3CA2" w:rsidP="003A2310">
                  <w:pPr>
                    <w:spacing w:line="276" w:lineRule="auto"/>
                    <w:jc w:val="center"/>
                    <w:rPr>
                      <w:rFonts w:asciiTheme="minorHAnsi" w:eastAsiaTheme="minorHAnsi" w:hAnsiTheme="minorHAnsi" w:cstheme="minorBidi"/>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2. LĪGUMA DARBĪBAS TERMIŅŠ</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2.1. </w:t>
                  </w:r>
                  <w:r w:rsidR="00A60D75" w:rsidRPr="006504E9">
                    <w:rPr>
                      <w:rFonts w:asciiTheme="minorHAnsi" w:eastAsiaTheme="minorHAnsi" w:hAnsiTheme="minorHAnsi" w:cstheme="minorBidi"/>
                      <w:sz w:val="22"/>
                      <w:szCs w:val="22"/>
                      <w:lang w:eastAsia="en-US"/>
                    </w:rPr>
                    <w:t xml:space="preserve">Līgums stājas spēkā </w:t>
                  </w:r>
                  <w:r w:rsidR="00A60D75" w:rsidRPr="006504E9">
                    <w:rPr>
                      <w:rFonts w:asciiTheme="minorHAnsi" w:eastAsiaTheme="minorHAnsi" w:hAnsiTheme="minorHAnsi" w:cstheme="minorBidi"/>
                      <w:b/>
                      <w:sz w:val="22"/>
                      <w:szCs w:val="22"/>
                      <w:lang w:eastAsia="en-US"/>
                    </w:rPr>
                    <w:t>2015.gada</w:t>
                  </w:r>
                  <w:r w:rsidR="00A60D75">
                    <w:rPr>
                      <w:rFonts w:asciiTheme="minorHAnsi" w:eastAsiaTheme="minorHAnsi" w:hAnsiTheme="minorHAnsi" w:cstheme="minorBidi"/>
                      <w:sz w:val="22"/>
                      <w:szCs w:val="22"/>
                      <w:lang w:eastAsia="en-US"/>
                    </w:rPr>
                    <w:t xml:space="preserve"> ____________. </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2.2. Līgums izbeidzas pēc Pušu līgumsaistību pilnīgas izpildes.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r w:rsidR="00393152" w:rsidRPr="006504E9">
                    <w:rPr>
                      <w:rFonts w:asciiTheme="minorHAnsi" w:eastAsiaTheme="minorHAnsi" w:hAnsiTheme="minorHAnsi" w:cstheme="minorBidi"/>
                      <w:sz w:val="22"/>
                      <w:szCs w:val="22"/>
                      <w:lang w:eastAsia="en-US"/>
                    </w:rPr>
                    <w:t xml:space="preserve"> Pēc Līguma darbības izbeigšanās ikviena Puse ir atbildīga par jebkādu saistību izpildīšanu, kas līdz tam palikušas neizpildītas un Līgums tiek uzskatīts par spēkā esošu, cik tālu tas nepieciešams vēl neizpildīto saistīb</w:t>
                  </w:r>
                  <w:r w:rsidR="00393152">
                    <w:rPr>
                      <w:rFonts w:asciiTheme="minorHAnsi" w:eastAsiaTheme="minorHAnsi" w:hAnsiTheme="minorHAnsi" w:cstheme="minorBidi"/>
                      <w:sz w:val="22"/>
                      <w:szCs w:val="22"/>
                      <w:lang w:eastAsia="en-US"/>
                    </w:rPr>
                    <w:t>u satura un apjoma noteikšanai.</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3. LĪGUMA SUMMA UN NORĒĶINU KĀRTĪBA</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E970B9" w:rsidRDefault="003A2310" w:rsidP="00E970B9">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3.1. </w:t>
                  </w:r>
                  <w:r w:rsidR="00E970B9">
                    <w:rPr>
                      <w:rFonts w:asciiTheme="minorHAnsi" w:eastAsiaTheme="minorHAnsi" w:hAnsiTheme="minorHAnsi" w:cstheme="minorBidi"/>
                      <w:sz w:val="22"/>
                      <w:szCs w:val="22"/>
                      <w:lang w:eastAsia="en-US"/>
                    </w:rPr>
                    <w:t>Līguma summa noteikta s</w:t>
                  </w:r>
                  <w:r w:rsidR="00E970B9" w:rsidRPr="00E970B9">
                    <w:rPr>
                      <w:rFonts w:asciiTheme="minorHAnsi" w:eastAsiaTheme="minorHAnsi" w:hAnsiTheme="minorHAnsi" w:cstheme="minorBidi"/>
                      <w:sz w:val="22"/>
                      <w:szCs w:val="22"/>
                      <w:lang w:eastAsia="en-US"/>
                    </w:rPr>
                    <w:t xml:space="preserve">askaņā ar </w:t>
                  </w:r>
                  <w:r w:rsidR="00E970B9">
                    <w:rPr>
                      <w:rFonts w:asciiTheme="minorHAnsi" w:eastAsiaTheme="minorHAnsi" w:hAnsiTheme="minorHAnsi" w:cstheme="minorBidi"/>
                      <w:sz w:val="22"/>
                      <w:szCs w:val="22"/>
                      <w:lang w:eastAsia="en-US"/>
                    </w:rPr>
                    <w:t>Izpildītāja</w:t>
                  </w:r>
                  <w:r w:rsidR="00393152">
                    <w:rPr>
                      <w:rFonts w:asciiTheme="minorHAnsi" w:eastAsiaTheme="minorHAnsi" w:hAnsiTheme="minorHAnsi" w:cstheme="minorBidi"/>
                      <w:sz w:val="22"/>
                      <w:szCs w:val="22"/>
                      <w:lang w:eastAsia="en-US"/>
                    </w:rPr>
                    <w:t xml:space="preserve"> finanšu piedāvājumu I</w:t>
                  </w:r>
                  <w:r w:rsidR="00E970B9" w:rsidRPr="00E970B9">
                    <w:rPr>
                      <w:rFonts w:asciiTheme="minorHAnsi" w:eastAsiaTheme="minorHAnsi" w:hAnsiTheme="minorHAnsi" w:cstheme="minorBidi"/>
                      <w:sz w:val="22"/>
                      <w:szCs w:val="22"/>
                      <w:lang w:eastAsia="en-US"/>
                    </w:rPr>
                    <w:t xml:space="preserve">epirkuma procedūrā </w:t>
                  </w:r>
                  <w:r w:rsidR="00393152">
                    <w:rPr>
                      <w:rFonts w:asciiTheme="minorHAnsi" w:eastAsiaTheme="minorHAnsi" w:hAnsiTheme="minorHAnsi" w:cstheme="minorBidi"/>
                      <w:sz w:val="22"/>
                      <w:szCs w:val="22"/>
                      <w:lang w:eastAsia="en-US"/>
                    </w:rPr>
                    <w:t>un sastāda</w:t>
                  </w:r>
                  <w:r w:rsidR="00435F82" w:rsidRPr="00435F82">
                    <w:rPr>
                      <w:rFonts w:asciiTheme="minorHAnsi" w:eastAsiaTheme="minorHAnsi" w:hAnsiTheme="minorHAnsi" w:cstheme="minorBidi"/>
                      <w:sz w:val="22"/>
                      <w:szCs w:val="22"/>
                      <w:lang w:eastAsia="en-US"/>
                    </w:rPr>
                    <w:t xml:space="preserve"> </w:t>
                  </w:r>
                  <w:r w:rsidR="00435F82" w:rsidRPr="00435F82">
                    <w:rPr>
                      <w:rFonts w:asciiTheme="minorHAnsi" w:eastAsiaTheme="minorHAnsi" w:hAnsiTheme="minorHAnsi" w:cstheme="minorBidi"/>
                      <w:i/>
                      <w:sz w:val="22"/>
                      <w:szCs w:val="22"/>
                      <w:highlight w:val="yellow"/>
                      <w:lang w:eastAsia="en-US"/>
                    </w:rPr>
                    <w:t>&lt;summa cipariem un vārdiem&gt;</w:t>
                  </w:r>
                  <w:r w:rsidR="00435F82" w:rsidRPr="00435F82">
                    <w:rPr>
                      <w:rFonts w:asciiTheme="minorHAnsi" w:eastAsiaTheme="minorHAnsi" w:hAnsiTheme="minorHAnsi" w:cstheme="minorBidi"/>
                      <w:sz w:val="22"/>
                      <w:szCs w:val="22"/>
                      <w:lang w:eastAsia="en-US"/>
                    </w:rPr>
                    <w:t xml:space="preserve">, pievienotās vērtības nodoklis </w:t>
                  </w:r>
                  <w:r w:rsidR="00435F82" w:rsidRPr="00435F82">
                    <w:rPr>
                      <w:rFonts w:asciiTheme="minorHAnsi" w:eastAsiaTheme="minorHAnsi" w:hAnsiTheme="minorHAnsi" w:cstheme="minorBidi"/>
                      <w:sz w:val="22"/>
                      <w:szCs w:val="22"/>
                      <w:highlight w:val="yellow"/>
                      <w:lang w:eastAsia="en-US"/>
                    </w:rPr>
                    <w:t>&lt;&gt;</w:t>
                  </w:r>
                  <w:r w:rsidR="00435F82" w:rsidRPr="00435F82">
                    <w:rPr>
                      <w:rFonts w:asciiTheme="minorHAnsi" w:eastAsiaTheme="minorHAnsi" w:hAnsiTheme="minorHAnsi" w:cstheme="minorBidi"/>
                      <w:sz w:val="22"/>
                      <w:szCs w:val="22"/>
                      <w:lang w:eastAsia="en-US"/>
                    </w:rPr>
                    <w:t>% (</w:t>
                  </w:r>
                  <w:r w:rsidR="00435F82" w:rsidRPr="00435F82">
                    <w:rPr>
                      <w:rFonts w:asciiTheme="minorHAnsi" w:eastAsiaTheme="minorHAnsi" w:hAnsiTheme="minorHAnsi" w:cstheme="minorBidi"/>
                      <w:sz w:val="22"/>
                      <w:szCs w:val="22"/>
                      <w:highlight w:val="yellow"/>
                      <w:lang w:eastAsia="en-US"/>
                    </w:rPr>
                    <w:t>&lt;&gt;</w:t>
                  </w:r>
                  <w:r w:rsidR="00435F82" w:rsidRPr="00435F82">
                    <w:rPr>
                      <w:rFonts w:asciiTheme="minorHAnsi" w:eastAsiaTheme="minorHAnsi" w:hAnsiTheme="minorHAnsi" w:cstheme="minorBidi"/>
                      <w:sz w:val="22"/>
                      <w:szCs w:val="22"/>
                      <w:lang w:eastAsia="en-US"/>
                    </w:rPr>
                    <w:t xml:space="preserve"> procenti) sastāda </w:t>
                  </w:r>
                  <w:r w:rsidR="00435F82" w:rsidRPr="00435F82">
                    <w:rPr>
                      <w:rFonts w:asciiTheme="minorHAnsi" w:eastAsiaTheme="minorHAnsi" w:hAnsiTheme="minorHAnsi" w:cstheme="minorBidi"/>
                      <w:i/>
                      <w:sz w:val="22"/>
                      <w:szCs w:val="22"/>
                      <w:highlight w:val="yellow"/>
                      <w:lang w:eastAsia="en-US"/>
                    </w:rPr>
                    <w:t>&lt;summa cipariem un vārdiem&gt;</w:t>
                  </w:r>
                  <w:r w:rsidR="00435F82" w:rsidRPr="00435F82">
                    <w:rPr>
                      <w:rFonts w:asciiTheme="minorHAnsi" w:eastAsiaTheme="minorHAnsi" w:hAnsiTheme="minorHAnsi" w:cstheme="minorBidi"/>
                      <w:sz w:val="22"/>
                      <w:szCs w:val="22"/>
                      <w:lang w:eastAsia="en-US"/>
                    </w:rPr>
                    <w:t xml:space="preserve">, kopējā līguma summa ir </w:t>
                  </w:r>
                  <w:r w:rsidR="00435F82" w:rsidRPr="00435F82">
                    <w:rPr>
                      <w:rFonts w:asciiTheme="minorHAnsi" w:eastAsiaTheme="minorHAnsi" w:hAnsiTheme="minorHAnsi" w:cstheme="minorBidi"/>
                      <w:i/>
                      <w:sz w:val="22"/>
                      <w:szCs w:val="22"/>
                      <w:highlight w:val="yellow"/>
                      <w:lang w:eastAsia="en-US"/>
                    </w:rPr>
                    <w:t>&lt;summa cipariem un vārdiem&gt;</w:t>
                  </w:r>
                  <w:r w:rsidR="00435F82" w:rsidRPr="00435F82">
                    <w:rPr>
                      <w:rFonts w:asciiTheme="minorHAnsi" w:eastAsiaTheme="minorHAnsi" w:hAnsiTheme="minorHAnsi" w:cstheme="minorBidi"/>
                      <w:sz w:val="22"/>
                      <w:szCs w:val="22"/>
                      <w:lang w:eastAsia="en-US"/>
                    </w:rPr>
                    <w:t>.</w:t>
                  </w:r>
                </w:p>
                <w:p w:rsidR="00AC6D72" w:rsidRPr="00EF52AF" w:rsidRDefault="00AC6D72" w:rsidP="00D762F0">
                  <w:pPr>
                    <w:pStyle w:val="ListParagraph"/>
                    <w:numPr>
                      <w:ilvl w:val="1"/>
                      <w:numId w:val="25"/>
                    </w:numPr>
                    <w:spacing w:line="276" w:lineRule="auto"/>
                    <w:jc w:val="both"/>
                    <w:rPr>
                      <w:rFonts w:asciiTheme="minorHAnsi" w:eastAsiaTheme="minorHAnsi" w:hAnsiTheme="minorHAnsi" w:cstheme="minorBidi"/>
                      <w:sz w:val="22"/>
                      <w:szCs w:val="22"/>
                      <w:lang w:eastAsia="en-US"/>
                    </w:rPr>
                  </w:pPr>
                  <w:r w:rsidRPr="00EF52AF">
                    <w:rPr>
                      <w:rFonts w:asciiTheme="minorHAnsi" w:eastAsiaTheme="minorHAnsi" w:hAnsiTheme="minorHAnsi" w:cstheme="minorBidi"/>
                      <w:sz w:val="22"/>
                      <w:szCs w:val="22"/>
                      <w:lang w:eastAsia="en-US"/>
                    </w:rPr>
                    <w:lastRenderedPageBreak/>
                    <w:t>Avansa maksājumi netiek paredzēti un šis nosacījums nav maināms.</w:t>
                  </w:r>
                </w:p>
                <w:p w:rsidR="00AC6D72" w:rsidRDefault="00D762F0" w:rsidP="00E970B9">
                  <w:pPr>
                    <w:pStyle w:val="ListParagraph"/>
                    <w:numPr>
                      <w:ilvl w:val="1"/>
                      <w:numId w:val="25"/>
                    </w:numPr>
                    <w:tabs>
                      <w:tab w:val="left" w:pos="0"/>
                    </w:tabs>
                    <w:spacing w:line="276" w:lineRule="auto"/>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Ne vēlāk kā </w:t>
                  </w:r>
                  <w:r w:rsidRPr="006504E9">
                    <w:rPr>
                      <w:rFonts w:asciiTheme="minorHAnsi" w:eastAsiaTheme="minorHAnsi" w:hAnsiTheme="minorHAnsi" w:cstheme="minorBidi"/>
                      <w:b/>
                      <w:i/>
                      <w:sz w:val="22"/>
                      <w:szCs w:val="22"/>
                      <w:lang w:eastAsia="en-US"/>
                    </w:rPr>
                    <w:t>30</w:t>
                  </w:r>
                  <w:r w:rsidRPr="006504E9">
                    <w:rPr>
                      <w:rFonts w:asciiTheme="minorHAnsi" w:eastAsiaTheme="minorHAnsi" w:hAnsiTheme="minorHAnsi" w:cstheme="minorBidi"/>
                      <w:sz w:val="22"/>
                      <w:szCs w:val="22"/>
                      <w:lang w:eastAsia="en-US"/>
                    </w:rPr>
                    <w:t xml:space="preserve"> dienu lai</w:t>
                  </w:r>
                  <w:r w:rsidR="00EF52AF">
                    <w:rPr>
                      <w:rFonts w:asciiTheme="minorHAnsi" w:eastAsiaTheme="minorHAnsi" w:hAnsiTheme="minorHAnsi" w:cstheme="minorBidi"/>
                      <w:sz w:val="22"/>
                      <w:szCs w:val="22"/>
                      <w:lang w:eastAsia="en-US"/>
                    </w:rPr>
                    <w:t>kā pēc pasūtītas kvalitatīvas</w:t>
                  </w:r>
                  <w:r w:rsidRPr="006504E9">
                    <w:rPr>
                      <w:rFonts w:asciiTheme="minorHAnsi" w:eastAsiaTheme="minorHAnsi" w:hAnsiTheme="minorHAnsi" w:cstheme="minorBidi"/>
                      <w:sz w:val="22"/>
                      <w:szCs w:val="22"/>
                      <w:lang w:eastAsia="en-US"/>
                    </w:rPr>
                    <w:t xml:space="preserve"> u</w:t>
                  </w:r>
                  <w:r w:rsidR="00EF52AF">
                    <w:rPr>
                      <w:rFonts w:asciiTheme="minorHAnsi" w:eastAsiaTheme="minorHAnsi" w:hAnsiTheme="minorHAnsi" w:cstheme="minorBidi"/>
                      <w:sz w:val="22"/>
                      <w:szCs w:val="22"/>
                      <w:lang w:eastAsia="en-US"/>
                    </w:rPr>
                    <w:t>n Pasūtītāja prasībām atbilstošas Preces</w:t>
                  </w:r>
                  <w:r w:rsidRPr="006504E9">
                    <w:rPr>
                      <w:rFonts w:asciiTheme="minorHAnsi" w:eastAsiaTheme="minorHAnsi" w:hAnsiTheme="minorHAnsi" w:cstheme="minorBidi"/>
                      <w:sz w:val="22"/>
                      <w:szCs w:val="22"/>
                      <w:lang w:eastAsia="en-US"/>
                    </w:rPr>
                    <w:t xml:space="preserve"> </w:t>
                  </w:r>
                  <w:r w:rsidR="00EF52AF">
                    <w:rPr>
                      <w:rFonts w:asciiTheme="minorHAnsi" w:eastAsiaTheme="minorHAnsi" w:hAnsiTheme="minorHAnsi" w:cstheme="minorBidi"/>
                      <w:sz w:val="22"/>
                      <w:szCs w:val="22"/>
                      <w:lang w:eastAsia="en-US"/>
                    </w:rPr>
                    <w:t>p</w:t>
                  </w:r>
                  <w:r w:rsidRPr="006504E9">
                    <w:rPr>
                      <w:rFonts w:asciiTheme="minorHAnsi" w:eastAsiaTheme="minorHAnsi" w:hAnsiTheme="minorHAnsi" w:cstheme="minorBidi"/>
                      <w:sz w:val="22"/>
                      <w:szCs w:val="22"/>
                      <w:lang w:eastAsia="en-US"/>
                    </w:rPr>
                    <w:t xml:space="preserve">iegādes, kā arī </w:t>
                  </w:r>
                  <w:r w:rsidR="00393152">
                    <w:rPr>
                      <w:rFonts w:asciiTheme="minorHAnsi" w:eastAsiaTheme="minorHAnsi" w:hAnsiTheme="minorHAnsi" w:cstheme="minorBidi"/>
                      <w:sz w:val="22"/>
                      <w:szCs w:val="22"/>
                      <w:lang w:eastAsia="en-US"/>
                    </w:rPr>
                    <w:t>Preces pieņemšanas-nodošanas akta</w:t>
                  </w:r>
                  <w:r w:rsidRPr="006504E9">
                    <w:rPr>
                      <w:rFonts w:asciiTheme="minorHAnsi" w:eastAsiaTheme="minorHAnsi" w:hAnsiTheme="minorHAnsi" w:cstheme="minorBidi"/>
                      <w:sz w:val="22"/>
                      <w:szCs w:val="22"/>
                      <w:lang w:eastAsia="en-US"/>
                    </w:rPr>
                    <w:t xml:space="preserve"> abpusējās parakstīšanas dienas, Pasūtītājs pārskaita Izpildītāja bankas norēķinu kontā summu, kas i</w:t>
                  </w:r>
                  <w:r w:rsidR="00EF52AF">
                    <w:rPr>
                      <w:rFonts w:asciiTheme="minorHAnsi" w:eastAsiaTheme="minorHAnsi" w:hAnsiTheme="minorHAnsi" w:cstheme="minorBidi"/>
                      <w:sz w:val="22"/>
                      <w:szCs w:val="22"/>
                      <w:lang w:eastAsia="en-US"/>
                    </w:rPr>
                    <w:t xml:space="preserve">r vienāda ar </w:t>
                  </w:r>
                  <w:r w:rsidR="00586073">
                    <w:rPr>
                      <w:rFonts w:asciiTheme="minorHAnsi" w:eastAsiaTheme="minorHAnsi" w:hAnsiTheme="minorHAnsi" w:cstheme="minorBidi"/>
                      <w:sz w:val="22"/>
                      <w:szCs w:val="22"/>
                      <w:lang w:eastAsia="en-US"/>
                    </w:rPr>
                    <w:t>kopējo līguma summu</w:t>
                  </w:r>
                  <w:r w:rsidR="00EF52AF">
                    <w:rPr>
                      <w:rFonts w:asciiTheme="minorHAnsi" w:eastAsiaTheme="minorHAnsi" w:hAnsiTheme="minorHAnsi" w:cstheme="minorBidi"/>
                      <w:sz w:val="22"/>
                      <w:szCs w:val="22"/>
                      <w:lang w:eastAsia="en-US"/>
                    </w:rPr>
                    <w:t>.</w:t>
                  </w:r>
                </w:p>
                <w:p w:rsidR="00586073" w:rsidRPr="00586073" w:rsidRDefault="00586073" w:rsidP="00586073">
                  <w:pPr>
                    <w:pStyle w:val="ListParagraph"/>
                    <w:numPr>
                      <w:ilvl w:val="1"/>
                      <w:numId w:val="25"/>
                    </w:numPr>
                    <w:tabs>
                      <w:tab w:val="left" w:pos="0"/>
                    </w:tabs>
                    <w:spacing w:line="276" w:lineRule="auto"/>
                    <w:jc w:val="both"/>
                    <w:rPr>
                      <w:rFonts w:asciiTheme="minorHAnsi" w:hAnsiTheme="minorHAnsi"/>
                      <w:sz w:val="22"/>
                      <w:szCs w:val="22"/>
                    </w:rPr>
                  </w:pPr>
                  <w:r w:rsidRPr="00586073">
                    <w:rPr>
                      <w:rFonts w:asciiTheme="minorHAnsi" w:hAnsiTheme="minorHAnsi"/>
                      <w:sz w:val="22"/>
                      <w:szCs w:val="22"/>
                    </w:rPr>
                    <w:t xml:space="preserve">Ja  Izpildītājs nokavē savu no Līguma izrietošo saistību izpildi, tas maksā līgumsodu 0,1% apmērā no Līguma summas par katru saistību izpildes nokavējuma </w:t>
                  </w:r>
                  <w:r>
                    <w:rPr>
                      <w:rFonts w:asciiTheme="minorHAnsi" w:hAnsiTheme="minorHAnsi"/>
                      <w:sz w:val="22"/>
                      <w:szCs w:val="22"/>
                    </w:rPr>
                    <w:t>dienu, bet ne vairāk kā 10% no L</w:t>
                  </w:r>
                  <w:r w:rsidRPr="00586073">
                    <w:rPr>
                      <w:rFonts w:asciiTheme="minorHAnsi" w:hAnsiTheme="minorHAnsi"/>
                      <w:sz w:val="22"/>
                      <w:szCs w:val="22"/>
                    </w:rPr>
                    <w:t xml:space="preserve">īguma summas. </w:t>
                  </w:r>
                </w:p>
                <w:p w:rsidR="00586073" w:rsidRPr="00586073" w:rsidRDefault="00586073" w:rsidP="00586073">
                  <w:pPr>
                    <w:pStyle w:val="ListParagraph"/>
                    <w:numPr>
                      <w:ilvl w:val="1"/>
                      <w:numId w:val="25"/>
                    </w:numPr>
                    <w:tabs>
                      <w:tab w:val="left" w:pos="0"/>
                    </w:tabs>
                    <w:spacing w:line="276" w:lineRule="auto"/>
                    <w:jc w:val="both"/>
                    <w:rPr>
                      <w:rFonts w:asciiTheme="minorHAnsi" w:hAnsiTheme="minorHAnsi"/>
                      <w:sz w:val="22"/>
                      <w:szCs w:val="22"/>
                    </w:rPr>
                  </w:pPr>
                  <w:r w:rsidRPr="00586073">
                    <w:rPr>
                      <w:rFonts w:asciiTheme="minorHAnsi" w:hAnsiTheme="minorHAnsi"/>
                      <w:sz w:val="22"/>
                      <w:szCs w:val="22"/>
                    </w:rPr>
                    <w:t>Ja Pasūtītājs nokavē savu no Līguma izrietošo saistību izpildi, tas maksā līgumsodu 0,1% apmērā no Līguma summas par katru saistību izpildes nokavējuma dienu, bet ne vairāk kā 10% no līguma summas.</w:t>
                  </w:r>
                </w:p>
                <w:p w:rsidR="00586073" w:rsidRPr="00586073" w:rsidRDefault="00586073" w:rsidP="00586073">
                  <w:pPr>
                    <w:pStyle w:val="ListParagraph"/>
                    <w:numPr>
                      <w:ilvl w:val="1"/>
                      <w:numId w:val="25"/>
                    </w:numPr>
                    <w:tabs>
                      <w:tab w:val="left" w:pos="0"/>
                    </w:tabs>
                    <w:spacing w:line="276" w:lineRule="auto"/>
                    <w:jc w:val="both"/>
                    <w:rPr>
                      <w:rFonts w:asciiTheme="minorHAnsi" w:hAnsiTheme="minorHAnsi"/>
                      <w:sz w:val="22"/>
                      <w:szCs w:val="22"/>
                    </w:rPr>
                  </w:pPr>
                  <w:r w:rsidRPr="00586073">
                    <w:rPr>
                      <w:rFonts w:asciiTheme="minorHAnsi" w:hAnsiTheme="minorHAnsi"/>
                      <w:sz w:val="22"/>
                      <w:szCs w:val="22"/>
                    </w:rPr>
                    <w:t>Ja Izpildītājs nokavē savu no Līguma izrietošo saistību izpildi vairāk, nekā par 10 dienām un Pasūtītājs ir ierosinājis Līguma izbeigšanu, Izpildītājs maksā Pasūtītājam līgumsodu 30% apmērā no Līguma summas.</w:t>
                  </w:r>
                </w:p>
                <w:p w:rsidR="00C1166B" w:rsidRPr="003A2310" w:rsidRDefault="00586073" w:rsidP="00586073">
                  <w:pPr>
                    <w:numPr>
                      <w:ilvl w:val="1"/>
                      <w:numId w:val="25"/>
                    </w:numPr>
                    <w:spacing w:line="276" w:lineRule="auto"/>
                    <w:jc w:val="both"/>
                    <w:rPr>
                      <w:rFonts w:asciiTheme="minorHAnsi" w:eastAsiaTheme="minorHAnsi" w:hAnsiTheme="minorHAnsi" w:cstheme="minorBidi"/>
                      <w:sz w:val="22"/>
                      <w:szCs w:val="22"/>
                      <w:lang w:eastAsia="en-US"/>
                    </w:rPr>
                  </w:pPr>
                  <w:r w:rsidRPr="00586073">
                    <w:rPr>
                      <w:rFonts w:asciiTheme="minorHAnsi" w:hAnsiTheme="minorHAnsi"/>
                      <w:sz w:val="22"/>
                      <w:szCs w:val="22"/>
                    </w:rPr>
                    <w:t>Līguma 3.</w:t>
                  </w:r>
                  <w:r>
                    <w:rPr>
                      <w:rFonts w:asciiTheme="minorHAnsi" w:hAnsiTheme="minorHAnsi"/>
                      <w:sz w:val="22"/>
                      <w:szCs w:val="22"/>
                    </w:rPr>
                    <w:t>4</w:t>
                  </w:r>
                  <w:r w:rsidRPr="00586073">
                    <w:rPr>
                      <w:rFonts w:asciiTheme="minorHAnsi" w:hAnsiTheme="minorHAnsi"/>
                      <w:sz w:val="22"/>
                      <w:szCs w:val="22"/>
                    </w:rPr>
                    <w:t>. un 3.</w:t>
                  </w:r>
                  <w:r>
                    <w:rPr>
                      <w:rFonts w:asciiTheme="minorHAnsi" w:hAnsiTheme="minorHAnsi"/>
                      <w:sz w:val="22"/>
                      <w:szCs w:val="22"/>
                    </w:rPr>
                    <w:t>5</w:t>
                  </w:r>
                  <w:r w:rsidRPr="00586073">
                    <w:rPr>
                      <w:rFonts w:asciiTheme="minorHAnsi" w:hAnsiTheme="minorHAnsi"/>
                      <w:sz w:val="22"/>
                      <w:szCs w:val="22"/>
                    </w:rPr>
                    <w:t xml:space="preserve">.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586073" w:rsidRDefault="00586073"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4. PRE</w:t>
                  </w:r>
                  <w:r w:rsidR="00586073">
                    <w:rPr>
                      <w:rFonts w:asciiTheme="minorHAnsi" w:eastAsiaTheme="minorHAnsi" w:hAnsiTheme="minorHAnsi" w:cstheme="minorBidi"/>
                      <w:b/>
                      <w:sz w:val="22"/>
                      <w:szCs w:val="22"/>
                      <w:lang w:eastAsia="en-US"/>
                    </w:rPr>
                    <w:t>CES</w:t>
                  </w:r>
                  <w:r w:rsidRPr="003A2310">
                    <w:rPr>
                      <w:rFonts w:asciiTheme="minorHAnsi" w:eastAsiaTheme="minorHAnsi" w:hAnsiTheme="minorHAnsi" w:cstheme="minorBidi"/>
                      <w:b/>
                      <w:sz w:val="22"/>
                      <w:szCs w:val="22"/>
                      <w:lang w:eastAsia="en-US"/>
                    </w:rPr>
                    <w:t xml:space="preserve"> NODOŠANAS UN PIEŅEMŠANAS KĀRTĪBA, LĪGUMA IZPILDES VIETA</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4.1.</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Izpildītājs </w:t>
                  </w:r>
                  <w:r w:rsidR="00042968">
                    <w:rPr>
                      <w:rFonts w:asciiTheme="minorHAnsi" w:eastAsiaTheme="minorHAnsi" w:hAnsiTheme="minorHAnsi" w:cstheme="minorBidi"/>
                      <w:sz w:val="22"/>
                      <w:szCs w:val="22"/>
                      <w:lang w:eastAsia="en-US"/>
                    </w:rPr>
                    <w:t>izpilda visus Līguma noteikumus un</w:t>
                  </w:r>
                  <w:r w:rsidRPr="003A2310">
                    <w:rPr>
                      <w:rFonts w:asciiTheme="minorHAnsi" w:eastAsiaTheme="minorHAnsi" w:hAnsiTheme="minorHAnsi" w:cstheme="minorBidi"/>
                      <w:i/>
                      <w:sz w:val="22"/>
                      <w:szCs w:val="22"/>
                      <w:lang w:eastAsia="en-US"/>
                    </w:rPr>
                    <w:t xml:space="preserve"> </w:t>
                  </w:r>
                  <w:r w:rsidR="001861D1">
                    <w:rPr>
                      <w:rFonts w:asciiTheme="minorHAnsi" w:eastAsiaTheme="minorHAnsi" w:hAnsiTheme="minorHAnsi" w:cstheme="minorBidi"/>
                      <w:sz w:val="22"/>
                      <w:szCs w:val="22"/>
                      <w:lang w:eastAsia="en-US"/>
                    </w:rPr>
                    <w:t xml:space="preserve">piegādā </w:t>
                  </w:r>
                  <w:r w:rsidR="00586073">
                    <w:rPr>
                      <w:rFonts w:asciiTheme="minorHAnsi" w:eastAsiaTheme="minorHAnsi" w:hAnsiTheme="minorHAnsi" w:cstheme="minorBidi"/>
                      <w:sz w:val="22"/>
                      <w:szCs w:val="22"/>
                      <w:lang w:eastAsia="en-US"/>
                    </w:rPr>
                    <w:t xml:space="preserve">un nodod </w:t>
                  </w:r>
                  <w:r w:rsidR="001861D1">
                    <w:rPr>
                      <w:rFonts w:asciiTheme="minorHAnsi" w:eastAsiaTheme="minorHAnsi" w:hAnsiTheme="minorHAnsi" w:cstheme="minorBidi"/>
                      <w:sz w:val="22"/>
                      <w:szCs w:val="22"/>
                      <w:lang w:eastAsia="en-US"/>
                    </w:rPr>
                    <w:t>Pasūtītāja pra</w:t>
                  </w:r>
                  <w:r w:rsidRPr="003A2310">
                    <w:rPr>
                      <w:rFonts w:asciiTheme="minorHAnsi" w:eastAsiaTheme="minorHAnsi" w:hAnsiTheme="minorHAnsi" w:cstheme="minorBidi"/>
                      <w:sz w:val="22"/>
                      <w:szCs w:val="22"/>
                      <w:lang w:eastAsia="en-US"/>
                    </w:rPr>
                    <w:t xml:space="preserve">sībām atbilstošu </w:t>
                  </w:r>
                  <w:r w:rsidRPr="00586073">
                    <w:rPr>
                      <w:rFonts w:asciiTheme="minorHAnsi" w:eastAsiaTheme="minorHAnsi" w:hAnsiTheme="minorHAnsi" w:cstheme="minorBidi"/>
                      <w:sz w:val="22"/>
                      <w:szCs w:val="22"/>
                      <w:lang w:eastAsia="en-US"/>
                    </w:rPr>
                    <w:t>Preci</w:t>
                  </w:r>
                  <w:r w:rsidRPr="00AC6D72">
                    <w:rPr>
                      <w:rFonts w:asciiTheme="minorHAnsi" w:eastAsiaTheme="minorHAnsi" w:hAnsiTheme="minorHAnsi" w:cstheme="minorBidi"/>
                      <w:b/>
                      <w:sz w:val="22"/>
                      <w:szCs w:val="22"/>
                      <w:lang w:eastAsia="en-US"/>
                    </w:rPr>
                    <w:t xml:space="preserve"> </w:t>
                  </w:r>
                  <w:r w:rsidR="001861D1" w:rsidRPr="00AC6D72">
                    <w:rPr>
                      <w:rFonts w:asciiTheme="minorHAnsi" w:eastAsiaTheme="minorHAnsi" w:hAnsiTheme="minorHAnsi" w:cstheme="minorBidi"/>
                      <w:b/>
                      <w:sz w:val="22"/>
                      <w:szCs w:val="22"/>
                      <w:lang w:eastAsia="en-US"/>
                    </w:rPr>
                    <w:t>10 (desmit)</w:t>
                  </w:r>
                  <w:r w:rsidR="004567F9" w:rsidRPr="00AC6D72">
                    <w:rPr>
                      <w:rFonts w:asciiTheme="minorHAnsi" w:eastAsiaTheme="minorHAnsi" w:hAnsiTheme="minorHAnsi" w:cstheme="minorBidi"/>
                      <w:b/>
                      <w:sz w:val="22"/>
                      <w:szCs w:val="22"/>
                      <w:lang w:eastAsia="en-US"/>
                    </w:rPr>
                    <w:t xml:space="preserve"> </w:t>
                  </w:r>
                  <w:r w:rsidR="001861D1" w:rsidRPr="00AC6D72">
                    <w:rPr>
                      <w:rFonts w:asciiTheme="minorHAnsi" w:eastAsiaTheme="minorHAnsi" w:hAnsiTheme="minorHAnsi" w:cstheme="minorBidi"/>
                      <w:b/>
                      <w:sz w:val="22"/>
                      <w:szCs w:val="22"/>
                      <w:lang w:eastAsia="en-US"/>
                    </w:rPr>
                    <w:t>darba dienu</w:t>
                  </w:r>
                  <w:r w:rsidRPr="003554FA">
                    <w:rPr>
                      <w:rFonts w:asciiTheme="minorHAnsi" w:eastAsiaTheme="minorHAnsi" w:hAnsiTheme="minorHAnsi" w:cstheme="minorBidi"/>
                      <w:sz w:val="22"/>
                      <w:szCs w:val="22"/>
                      <w:lang w:eastAsia="en-US"/>
                    </w:rPr>
                    <w:t xml:space="preserve"> laikā no Līguma </w:t>
                  </w:r>
                  <w:r w:rsidR="00826224">
                    <w:rPr>
                      <w:rFonts w:asciiTheme="minorHAnsi" w:eastAsiaTheme="minorHAnsi" w:hAnsiTheme="minorHAnsi" w:cstheme="minorBidi"/>
                      <w:sz w:val="22"/>
                      <w:szCs w:val="22"/>
                      <w:lang w:eastAsia="en-US"/>
                    </w:rPr>
                    <w:t>spēkā stāšanas</w:t>
                  </w:r>
                  <w:r w:rsidRPr="003554FA">
                    <w:rPr>
                      <w:rFonts w:asciiTheme="minorHAnsi" w:eastAsiaTheme="minorHAnsi" w:hAnsiTheme="minorHAnsi" w:cstheme="minorBidi"/>
                      <w:sz w:val="22"/>
                      <w:szCs w:val="22"/>
                      <w:lang w:eastAsia="en-US"/>
                    </w:rPr>
                    <w:t xml:space="preserve"> dienas.</w:t>
                  </w:r>
                </w:p>
                <w:p w:rsidR="00435F82" w:rsidRPr="0047066C" w:rsidRDefault="003A2310" w:rsidP="00435F82">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4.2. </w:t>
                  </w:r>
                  <w:r w:rsidR="00435F82" w:rsidRPr="00435F82">
                    <w:rPr>
                      <w:rFonts w:asciiTheme="minorHAnsi" w:eastAsiaTheme="minorHAnsi" w:hAnsiTheme="minorHAnsi" w:cstheme="minorBidi"/>
                      <w:sz w:val="22"/>
                      <w:szCs w:val="22"/>
                      <w:lang w:eastAsia="en-US"/>
                    </w:rPr>
                    <w:t xml:space="preserve">Izpildītājs apņemas piegādāt </w:t>
                  </w:r>
                  <w:r w:rsidR="00042968">
                    <w:rPr>
                      <w:rFonts w:asciiTheme="minorHAnsi" w:eastAsiaTheme="minorHAnsi" w:hAnsiTheme="minorHAnsi" w:cstheme="minorBidi"/>
                      <w:sz w:val="22"/>
                      <w:szCs w:val="22"/>
                      <w:lang w:eastAsia="en-US"/>
                    </w:rPr>
                    <w:t xml:space="preserve">un nodot Pasūtītājam </w:t>
                  </w:r>
                  <w:r w:rsidR="00435F82" w:rsidRPr="00435F82">
                    <w:rPr>
                      <w:rFonts w:asciiTheme="minorHAnsi" w:eastAsiaTheme="minorHAnsi" w:hAnsiTheme="minorHAnsi" w:cstheme="minorBidi"/>
                      <w:sz w:val="22"/>
                      <w:szCs w:val="22"/>
                      <w:lang w:eastAsia="en-US"/>
                    </w:rPr>
                    <w:t xml:space="preserve">Preci </w:t>
                  </w:r>
                  <w:r w:rsidR="004567F9" w:rsidRPr="004567F9">
                    <w:rPr>
                      <w:rFonts w:asciiTheme="minorHAnsi" w:eastAsiaTheme="minorHAnsi" w:hAnsiTheme="minorHAnsi" w:cstheme="minorBidi"/>
                      <w:sz w:val="22"/>
                      <w:szCs w:val="22"/>
                      <w:lang w:eastAsia="en-US"/>
                    </w:rPr>
                    <w:t>SIA „Daugavpils ūdens”, Ūdensvada ielā 3, Daugavpilī.</w:t>
                  </w:r>
                </w:p>
                <w:p w:rsidR="00435F82" w:rsidRPr="0047066C" w:rsidRDefault="00042968" w:rsidP="00435F8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00435F82" w:rsidRPr="0047066C">
                    <w:rPr>
                      <w:rFonts w:asciiTheme="minorHAnsi" w:eastAsiaTheme="minorHAnsi" w:hAnsiTheme="minorHAnsi" w:cstheme="minorBidi"/>
                      <w:sz w:val="22"/>
                      <w:szCs w:val="22"/>
                      <w:lang w:eastAsia="en-US"/>
                    </w:rPr>
                    <w:t xml:space="preserve">.3. </w:t>
                  </w:r>
                  <w:r w:rsidR="00435F82">
                    <w:rPr>
                      <w:rFonts w:asciiTheme="minorHAnsi" w:eastAsiaTheme="minorHAnsi" w:hAnsiTheme="minorHAnsi" w:cstheme="minorBidi"/>
                      <w:sz w:val="22"/>
                      <w:szCs w:val="22"/>
                      <w:lang w:eastAsia="en-US"/>
                    </w:rPr>
                    <w:t>Izpildītā</w:t>
                  </w:r>
                  <w:r w:rsidR="00435F82" w:rsidRPr="0047066C">
                    <w:rPr>
                      <w:rFonts w:asciiTheme="minorHAnsi" w:eastAsiaTheme="minorHAnsi" w:hAnsiTheme="minorHAnsi" w:cstheme="minorBidi"/>
                      <w:sz w:val="22"/>
                      <w:szCs w:val="22"/>
                      <w:lang w:eastAsia="en-US"/>
                    </w:rPr>
                    <w:t xml:space="preserve">js apņemas </w:t>
                  </w:r>
                  <w:r w:rsidR="00E970B9">
                    <w:rPr>
                      <w:rFonts w:asciiTheme="minorHAnsi" w:eastAsiaTheme="minorHAnsi" w:hAnsiTheme="minorHAnsi" w:cstheme="minorBidi"/>
                      <w:sz w:val="22"/>
                      <w:szCs w:val="22"/>
                      <w:lang w:eastAsia="en-US"/>
                    </w:rPr>
                    <w:t>veikt Līguma 1.2.apakšpunktā noteiktās saistības pirms</w:t>
                  </w:r>
                  <w:r>
                    <w:rPr>
                      <w:rFonts w:asciiTheme="minorHAnsi" w:eastAsiaTheme="minorHAnsi" w:hAnsiTheme="minorHAnsi" w:cstheme="minorBidi"/>
                      <w:sz w:val="22"/>
                      <w:szCs w:val="22"/>
                      <w:lang w:eastAsia="en-US"/>
                    </w:rPr>
                    <w:t xml:space="preserve"> Preces nodošanas Pasūtītājam</w:t>
                  </w:r>
                  <w:r w:rsidR="00435F82" w:rsidRPr="0047066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Izpildītājam nav tiesību prasīt Pasūtītāju pieņemt Preci pirms</w:t>
                  </w:r>
                  <w:r w:rsidRPr="00042968">
                    <w:rPr>
                      <w:rFonts w:asciiTheme="minorHAnsi" w:eastAsiaTheme="minorHAnsi" w:hAnsiTheme="minorHAnsi" w:cstheme="minorBidi"/>
                      <w:sz w:val="22"/>
                      <w:szCs w:val="22"/>
                      <w:lang w:eastAsia="en-US"/>
                    </w:rPr>
                    <w:t xml:space="preserve"> nav izpildītas Līguma 1.2.apakšpunktā noteikt</w:t>
                  </w:r>
                  <w:r>
                    <w:rPr>
                      <w:rFonts w:asciiTheme="minorHAnsi" w:eastAsiaTheme="minorHAnsi" w:hAnsiTheme="minorHAnsi" w:cstheme="minorBidi"/>
                      <w:sz w:val="22"/>
                      <w:szCs w:val="22"/>
                      <w:lang w:eastAsia="en-US"/>
                    </w:rPr>
                    <w:t>ās</w:t>
                  </w:r>
                  <w:r w:rsidRPr="00042968">
                    <w:rPr>
                      <w:rFonts w:asciiTheme="minorHAnsi" w:eastAsiaTheme="minorHAnsi" w:hAnsiTheme="minorHAnsi" w:cstheme="minorBidi"/>
                      <w:sz w:val="22"/>
                      <w:szCs w:val="22"/>
                      <w:lang w:eastAsia="en-US"/>
                    </w:rPr>
                    <w:t xml:space="preserve"> saistīb</w:t>
                  </w:r>
                  <w:r>
                    <w:rPr>
                      <w:rFonts w:asciiTheme="minorHAnsi" w:eastAsiaTheme="minorHAnsi" w:hAnsiTheme="minorHAnsi" w:cstheme="minorBidi"/>
                      <w:sz w:val="22"/>
                      <w:szCs w:val="22"/>
                      <w:lang w:eastAsia="en-US"/>
                    </w:rPr>
                    <w:t>as, bet Pasūtītājam šādā gadījumā nav pienākums pieņemt Preci.</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5. PUŠU TIESĪBAS UN PIENĀKUMI</w:t>
                  </w:r>
                </w:p>
                <w:p w:rsidR="00333DF3" w:rsidRPr="003A2310" w:rsidRDefault="00333DF3"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5.1. Izpildītājs apņemas:</w:t>
                  </w:r>
                </w:p>
                <w:p w:rsidR="00042968"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5.1.1. piegādāt</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Pasūtītāja prasībām atbilstošu kvalitatīvu Preci Līguma 4.2.apakšpunktā minētajā vietā Pasūtītāja darba laikā no pulksten 8:00 līdz pulksten 16:30, </w:t>
                  </w:r>
                  <w:r w:rsidRPr="004567F9">
                    <w:rPr>
                      <w:rFonts w:asciiTheme="minorHAnsi" w:eastAsiaTheme="minorHAnsi" w:hAnsiTheme="minorHAnsi" w:cstheme="minorBidi"/>
                      <w:sz w:val="22"/>
                      <w:szCs w:val="22"/>
                      <w:lang w:eastAsia="en-US"/>
                    </w:rPr>
                    <w:t>ievērojot Preces transportēšanas noteikumus;</w:t>
                  </w:r>
                </w:p>
                <w:p w:rsidR="005468FB" w:rsidRPr="00496300" w:rsidRDefault="00826224" w:rsidP="003A231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5.1.2. </w:t>
                  </w:r>
                  <w:r w:rsidRPr="00496300">
                    <w:rPr>
                      <w:rFonts w:asciiTheme="minorHAnsi" w:eastAsiaTheme="minorHAnsi" w:hAnsiTheme="minorHAnsi" w:cstheme="minorBidi"/>
                      <w:sz w:val="22"/>
                      <w:szCs w:val="22"/>
                      <w:lang w:eastAsia="en-US"/>
                    </w:rPr>
                    <w:t>Parakstī</w:t>
                  </w:r>
                  <w:r w:rsidR="005468FB" w:rsidRPr="00496300">
                    <w:rPr>
                      <w:rFonts w:asciiTheme="minorHAnsi" w:eastAsiaTheme="minorHAnsi" w:hAnsiTheme="minorHAnsi" w:cstheme="minorBidi"/>
                      <w:sz w:val="22"/>
                      <w:szCs w:val="22"/>
                      <w:lang w:eastAsia="en-US"/>
                    </w:rPr>
                    <w:t xml:space="preserve">t pieņemšanas-nodošanas aktu </w:t>
                  </w:r>
                  <w:r w:rsidR="00C34C4E" w:rsidRPr="00496300">
                    <w:rPr>
                      <w:rFonts w:asciiTheme="minorHAnsi" w:eastAsiaTheme="minorHAnsi" w:hAnsiTheme="minorHAnsi" w:cstheme="minorBidi"/>
                      <w:sz w:val="22"/>
                      <w:szCs w:val="22"/>
                      <w:lang w:eastAsia="en-US"/>
                    </w:rPr>
                    <w:t xml:space="preserve">(divos eksemplāros) </w:t>
                  </w:r>
                  <w:r w:rsidR="005468FB" w:rsidRPr="00496300">
                    <w:rPr>
                      <w:rFonts w:asciiTheme="minorHAnsi" w:eastAsiaTheme="minorHAnsi" w:hAnsiTheme="minorHAnsi" w:cstheme="minorBidi"/>
                      <w:sz w:val="22"/>
                      <w:szCs w:val="22"/>
                      <w:lang w:eastAsia="en-US"/>
                    </w:rPr>
                    <w:t>un dodot Pasūtītājam:</w:t>
                  </w:r>
                </w:p>
                <w:p w:rsidR="005468FB" w:rsidRPr="00496300" w:rsidRDefault="005468FB" w:rsidP="003A2310">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5.1.2.1. reģistrācijas apliecības oriģinālu;</w:t>
                  </w:r>
                </w:p>
                <w:p w:rsidR="00C34C4E" w:rsidRPr="00496300" w:rsidRDefault="00C34C4E" w:rsidP="003A2310">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5.1.2.2. OCTA;</w:t>
                  </w:r>
                </w:p>
                <w:p w:rsidR="005468FB" w:rsidRPr="00496300" w:rsidRDefault="005468FB" w:rsidP="003A2310">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w:t>
                  </w:r>
                  <w:r w:rsidR="00C34C4E" w:rsidRPr="00496300">
                    <w:rPr>
                      <w:rFonts w:asciiTheme="minorHAnsi" w:eastAsiaTheme="minorHAnsi" w:hAnsiTheme="minorHAnsi" w:cstheme="minorBidi"/>
                      <w:sz w:val="22"/>
                      <w:szCs w:val="22"/>
                      <w:lang w:eastAsia="en-US"/>
                    </w:rPr>
                    <w:t>3</w:t>
                  </w:r>
                  <w:r w:rsidRPr="00496300">
                    <w:rPr>
                      <w:rFonts w:asciiTheme="minorHAnsi" w:eastAsiaTheme="minorHAnsi" w:hAnsiTheme="minorHAnsi" w:cstheme="minorBidi"/>
                      <w:sz w:val="22"/>
                      <w:szCs w:val="22"/>
                      <w:lang w:eastAsia="en-US"/>
                    </w:rPr>
                    <w:t>. divus atsl</w:t>
                  </w:r>
                  <w:r w:rsidR="00496300" w:rsidRPr="00496300">
                    <w:rPr>
                      <w:rFonts w:asciiTheme="minorHAnsi" w:eastAsiaTheme="minorHAnsi" w:hAnsiTheme="minorHAnsi" w:cstheme="minorBidi"/>
                      <w:sz w:val="22"/>
                      <w:szCs w:val="22"/>
                      <w:lang w:eastAsia="en-US"/>
                    </w:rPr>
                    <w:t>ēgu komplektus</w:t>
                  </w:r>
                  <w:r w:rsidR="004B2F7B">
                    <w:rPr>
                      <w:rFonts w:asciiTheme="minorHAnsi" w:eastAsiaTheme="minorHAnsi" w:hAnsiTheme="minorHAnsi" w:cstheme="minorBidi"/>
                      <w:sz w:val="22"/>
                      <w:szCs w:val="22"/>
                      <w:lang w:eastAsia="en-US"/>
                    </w:rPr>
                    <w:t xml:space="preserve"> no Preces aizdedzes mehānisma un durvīm</w:t>
                  </w:r>
                  <w:r w:rsidR="00496300" w:rsidRPr="00496300">
                    <w:rPr>
                      <w:rFonts w:asciiTheme="minorHAnsi" w:eastAsiaTheme="minorHAnsi" w:hAnsiTheme="minorHAnsi" w:cstheme="minorBidi"/>
                      <w:sz w:val="22"/>
                      <w:szCs w:val="22"/>
                      <w:lang w:eastAsia="en-US"/>
                    </w:rPr>
                    <w:t>.</w:t>
                  </w:r>
                </w:p>
                <w:p w:rsidR="005468FB" w:rsidRPr="00496300" w:rsidRDefault="005468FB" w:rsidP="003A231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5.1.3</w:t>
                  </w:r>
                  <w:r w:rsidR="003A2310" w:rsidRPr="003A2310">
                    <w:rPr>
                      <w:rFonts w:asciiTheme="minorHAnsi" w:eastAsiaTheme="minorHAnsi" w:hAnsiTheme="minorHAnsi" w:cstheme="minorBidi"/>
                      <w:sz w:val="22"/>
                      <w:szCs w:val="22"/>
                      <w:lang w:eastAsia="en-US"/>
                    </w:rPr>
                    <w:t>. nodot Pasūtītājam īpašumā Preces ražotāja, kontrolējošās iestādes vai citas institūcijas izsniegtos dokumentus, kas apliecina Preces atbilstību noteiktiem standartiem, iz</w:t>
                  </w:r>
                  <w:r w:rsidR="00D3080C">
                    <w:rPr>
                      <w:rFonts w:asciiTheme="minorHAnsi" w:eastAsiaTheme="minorHAnsi" w:hAnsiTheme="minorHAnsi" w:cstheme="minorBidi"/>
                      <w:sz w:val="22"/>
                      <w:szCs w:val="22"/>
                      <w:lang w:eastAsia="en-US"/>
                    </w:rPr>
                    <w:t>s</w:t>
                  </w:r>
                  <w:r w:rsidR="003A2310" w:rsidRPr="003A2310">
                    <w:rPr>
                      <w:rFonts w:asciiTheme="minorHAnsi" w:eastAsiaTheme="minorHAnsi" w:hAnsiTheme="minorHAnsi" w:cstheme="minorBidi"/>
                      <w:sz w:val="22"/>
                      <w:szCs w:val="22"/>
                      <w:lang w:eastAsia="en-US"/>
                    </w:rPr>
                    <w:t>kaidro Preces darbības principus un/vai drošības noteikumus, kā arī izsniegt Pasūtītājam citus dokumentus</w:t>
                  </w:r>
                  <w:r w:rsidR="00D71650">
                    <w:rPr>
                      <w:rFonts w:asciiTheme="minorHAnsi" w:eastAsiaTheme="minorHAnsi" w:hAnsiTheme="minorHAnsi" w:cstheme="minorBidi"/>
                      <w:sz w:val="22"/>
                      <w:szCs w:val="22"/>
                      <w:lang w:eastAsia="en-US"/>
                    </w:rPr>
                    <w:t xml:space="preserve"> latviešu valodā</w:t>
                  </w:r>
                  <w:r w:rsidR="003A2310" w:rsidRPr="003A2310">
                    <w:rPr>
                      <w:rFonts w:asciiTheme="minorHAnsi" w:eastAsiaTheme="minorHAnsi" w:hAnsiTheme="minorHAnsi" w:cstheme="minorBidi"/>
                      <w:sz w:val="22"/>
                      <w:szCs w:val="22"/>
                      <w:lang w:eastAsia="en-US"/>
                    </w:rPr>
                    <w:t>, kuri tam varētu būt noderīgi Preces ekspluatācijas laikā (sertifi</w:t>
                  </w:r>
                  <w:r w:rsidR="00042968">
                    <w:rPr>
                      <w:rFonts w:asciiTheme="minorHAnsi" w:eastAsiaTheme="minorHAnsi" w:hAnsiTheme="minorHAnsi" w:cstheme="minorBidi"/>
                      <w:sz w:val="22"/>
                      <w:szCs w:val="22"/>
                      <w:lang w:eastAsia="en-US"/>
                    </w:rPr>
                    <w:t xml:space="preserve">kāti, licences, atļaujas, </w:t>
                  </w:r>
                  <w:r w:rsidR="00042968" w:rsidRPr="00496300">
                    <w:rPr>
                      <w:rFonts w:asciiTheme="minorHAnsi" w:eastAsiaTheme="minorHAnsi" w:hAnsiTheme="minorHAnsi" w:cstheme="minorBidi"/>
                      <w:sz w:val="22"/>
                      <w:szCs w:val="22"/>
                      <w:lang w:eastAsia="en-US"/>
                    </w:rPr>
                    <w:t>atbils</w:t>
                  </w:r>
                  <w:r w:rsidR="00D3080C" w:rsidRPr="00496300">
                    <w:rPr>
                      <w:rFonts w:asciiTheme="minorHAnsi" w:eastAsiaTheme="minorHAnsi" w:hAnsiTheme="minorHAnsi" w:cstheme="minorBidi"/>
                      <w:sz w:val="22"/>
                      <w:szCs w:val="22"/>
                      <w:lang w:eastAsia="en-US"/>
                    </w:rPr>
                    <w:t>t</w:t>
                  </w:r>
                  <w:r w:rsidR="00042968" w:rsidRPr="00496300">
                    <w:rPr>
                      <w:rFonts w:asciiTheme="minorHAnsi" w:eastAsiaTheme="minorHAnsi" w:hAnsiTheme="minorHAnsi" w:cstheme="minorBidi"/>
                      <w:sz w:val="22"/>
                      <w:szCs w:val="22"/>
                      <w:lang w:eastAsia="en-US"/>
                    </w:rPr>
                    <w:t>ības deklarācijas, tehniskās pases, darba instrukcijas u.c.);</w:t>
                  </w:r>
                </w:p>
                <w:p w:rsidR="00042968" w:rsidRPr="003A2310" w:rsidRDefault="005468FB" w:rsidP="003A2310">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lastRenderedPageBreak/>
                    <w:t>5.1.4</w:t>
                  </w:r>
                  <w:r w:rsidR="00042968" w:rsidRPr="00496300">
                    <w:rPr>
                      <w:rFonts w:asciiTheme="minorHAnsi" w:eastAsiaTheme="minorHAnsi" w:hAnsiTheme="minorHAnsi" w:cstheme="minorBidi"/>
                      <w:sz w:val="22"/>
                      <w:szCs w:val="22"/>
                      <w:lang w:eastAsia="en-US"/>
                    </w:rPr>
                    <w:t>.</w:t>
                  </w:r>
                  <w:r w:rsidR="00042968" w:rsidRPr="00496300">
                    <w:t xml:space="preserve"> </w:t>
                  </w:r>
                  <w:r w:rsidR="00042968" w:rsidRPr="00496300">
                    <w:rPr>
                      <w:rFonts w:asciiTheme="minorHAnsi" w:eastAsiaTheme="minorHAnsi" w:hAnsiTheme="minorHAnsi" w:cstheme="minorBidi"/>
                      <w:sz w:val="22"/>
                      <w:szCs w:val="22"/>
                      <w:lang w:eastAsia="en-US"/>
                    </w:rPr>
                    <w:t xml:space="preserve">veikt Preces reģistrāciju uz Pasūtītāja vārda CSDD, kā arī nodrošināt tai tehniskās apskates veikšanu CSDD un atļaujas piedalīties ceļu satiksmē izsniegšanu </w:t>
                  </w:r>
                  <w:r w:rsidR="00496300" w:rsidRPr="00496300">
                    <w:rPr>
                      <w:rFonts w:asciiTheme="minorHAnsi" w:eastAsiaTheme="minorHAnsi" w:hAnsiTheme="minorHAnsi" w:cstheme="minorBidi"/>
                      <w:sz w:val="22"/>
                      <w:szCs w:val="22"/>
                      <w:lang w:eastAsia="en-US"/>
                    </w:rPr>
                    <w:t>saskaņā ar Iepirkuma procedūras prasībām</w:t>
                  </w:r>
                  <w:r w:rsidR="00826224" w:rsidRPr="00496300">
                    <w:rPr>
                      <w:rFonts w:asciiTheme="minorHAnsi" w:eastAsiaTheme="minorHAnsi" w:hAnsiTheme="minorHAnsi" w:cstheme="minorBidi"/>
                      <w:sz w:val="22"/>
                      <w:szCs w:val="22"/>
                      <w:lang w:eastAsia="en-US"/>
                    </w:rPr>
                    <w:t>, samaksājot transportlīdzekļa ekspluatācijas nodokli.</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5.1.</w:t>
                  </w:r>
                  <w:r w:rsidR="005468FB">
                    <w:rPr>
                      <w:rFonts w:asciiTheme="minorHAnsi" w:eastAsiaTheme="minorHAnsi" w:hAnsiTheme="minorHAnsi" w:cstheme="minorBidi"/>
                      <w:sz w:val="22"/>
                      <w:szCs w:val="22"/>
                      <w:lang w:eastAsia="en-US"/>
                    </w:rPr>
                    <w:t>5</w:t>
                  </w:r>
                  <w:r w:rsidRPr="003A2310">
                    <w:rPr>
                      <w:rFonts w:asciiTheme="minorHAnsi" w:eastAsiaTheme="minorHAnsi" w:hAnsiTheme="minorHAnsi" w:cstheme="minorBidi"/>
                      <w:sz w:val="22"/>
                      <w:szCs w:val="22"/>
                      <w:lang w:eastAsia="en-US"/>
                    </w:rPr>
                    <w:t>. nodot Preci Pasūtītājam</w:t>
                  </w:r>
                  <w:r w:rsidR="00496300">
                    <w:rPr>
                      <w:rFonts w:asciiTheme="minorHAnsi" w:eastAsiaTheme="minorHAnsi" w:hAnsiTheme="minorHAnsi" w:cstheme="minorBidi"/>
                      <w:sz w:val="22"/>
                      <w:szCs w:val="22"/>
                      <w:lang w:eastAsia="en-US"/>
                    </w:rPr>
                    <w:t xml:space="preserve"> pilnā komplektācijā saskaņā ar Iepirkuma procedūras prasībām un Izpildītāja piedāvājumu tajā</w:t>
                  </w:r>
                  <w:r w:rsidRPr="003A2310">
                    <w:rPr>
                      <w:rFonts w:asciiTheme="minorHAnsi" w:eastAsiaTheme="minorHAnsi" w:hAnsiTheme="minorHAnsi" w:cstheme="minorBidi"/>
                      <w:sz w:val="22"/>
                      <w:szCs w:val="22"/>
                      <w:lang w:eastAsia="en-US"/>
                    </w:rPr>
                    <w:t>, parakstot pieņemšanas-nodošanas aktu.</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 Pasūtītājs  apņemas:</w:t>
                  </w:r>
                </w:p>
                <w:p w:rsidR="003A2310" w:rsidRPr="003A2310" w:rsidRDefault="00D71650" w:rsidP="003A2310">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5.2.1. samaksāt l</w:t>
                  </w:r>
                  <w:r w:rsidR="003A2310" w:rsidRPr="003A2310">
                    <w:rPr>
                      <w:rFonts w:asciiTheme="minorHAnsi" w:eastAsiaTheme="minorHAnsi" w:hAnsiTheme="minorHAnsi" w:cstheme="minorBidi"/>
                      <w:sz w:val="22"/>
                      <w:szCs w:val="22"/>
                      <w:lang w:eastAsia="en-US"/>
                    </w:rPr>
                    <w:t>īguma</w:t>
                  </w:r>
                  <w:r>
                    <w:rPr>
                      <w:rFonts w:asciiTheme="minorHAnsi" w:eastAsiaTheme="minorHAnsi" w:hAnsiTheme="minorHAnsi" w:cstheme="minorBidi"/>
                      <w:sz w:val="22"/>
                      <w:szCs w:val="22"/>
                      <w:lang w:eastAsia="en-US"/>
                    </w:rPr>
                    <w:t xml:space="preserve"> kopējo</w:t>
                  </w:r>
                  <w:r w:rsidR="003A2310" w:rsidRPr="003A2310">
                    <w:rPr>
                      <w:rFonts w:asciiTheme="minorHAnsi" w:eastAsiaTheme="minorHAnsi" w:hAnsiTheme="minorHAnsi" w:cstheme="minorBidi"/>
                      <w:sz w:val="22"/>
                      <w:szCs w:val="22"/>
                      <w:lang w:eastAsia="en-US"/>
                    </w:rPr>
                    <w:t xml:space="preserve"> summu Izpildītājam par kvalitatīvas, Pasūtītāja prasībām atbilstošās Preces piegādāšanu</w:t>
                  </w:r>
                  <w:r>
                    <w:rPr>
                      <w:rFonts w:asciiTheme="minorHAnsi" w:eastAsiaTheme="minorHAnsi" w:hAnsiTheme="minorHAnsi" w:cstheme="minorBidi"/>
                      <w:sz w:val="22"/>
                      <w:szCs w:val="22"/>
                      <w:lang w:eastAsia="en-US"/>
                    </w:rPr>
                    <w:t>,</w:t>
                  </w:r>
                  <w:r w:rsidR="003A2310" w:rsidRPr="003A2310">
                    <w:rPr>
                      <w:rFonts w:asciiTheme="minorHAnsi" w:eastAsiaTheme="minorHAnsi" w:hAnsiTheme="minorHAnsi" w:cstheme="minorBidi"/>
                      <w:sz w:val="22"/>
                      <w:szCs w:val="22"/>
                      <w:lang w:eastAsia="en-US"/>
                    </w:rPr>
                    <w:t xml:space="preserve"> </w:t>
                  </w:r>
                  <w:r w:rsidRPr="00D71650">
                    <w:rPr>
                      <w:rFonts w:asciiTheme="minorHAnsi" w:eastAsiaTheme="minorHAnsi" w:hAnsiTheme="minorHAnsi" w:cstheme="minorBidi"/>
                      <w:sz w:val="22"/>
                      <w:szCs w:val="22"/>
                      <w:lang w:eastAsia="en-US"/>
                    </w:rPr>
                    <w:t>kā arī par Līguma 1.2.apakšp</w:t>
                  </w:r>
                  <w:r>
                    <w:rPr>
                      <w:rFonts w:asciiTheme="minorHAnsi" w:eastAsiaTheme="minorHAnsi" w:hAnsiTheme="minorHAnsi" w:cstheme="minorBidi"/>
                      <w:sz w:val="22"/>
                      <w:szCs w:val="22"/>
                      <w:lang w:eastAsia="en-US"/>
                    </w:rPr>
                    <w:t xml:space="preserve">unktā noteikto saistību izpildi </w:t>
                  </w:r>
                  <w:r w:rsidR="003A2310" w:rsidRPr="003A2310">
                    <w:rPr>
                      <w:rFonts w:asciiTheme="minorHAnsi" w:eastAsiaTheme="minorHAnsi" w:hAnsiTheme="minorHAnsi" w:cstheme="minorBidi"/>
                      <w:sz w:val="22"/>
                      <w:szCs w:val="22"/>
                      <w:lang w:eastAsia="en-US"/>
                    </w:rPr>
                    <w:t>Līgumā noteiktajā termiņā un kārtībā</w:t>
                  </w:r>
                  <w:r>
                    <w:rPr>
                      <w:rFonts w:asciiTheme="minorHAnsi" w:eastAsiaTheme="minorHAnsi" w:hAnsiTheme="minorHAnsi" w:cstheme="minorBidi"/>
                      <w:sz w:val="22"/>
                      <w:szCs w:val="22"/>
                      <w:lang w:eastAsia="en-US"/>
                    </w:rPr>
                    <w:t>;</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5.2.2. nelikt Izpildītājam šķēršļus Līguma nosacījumu izpildei;</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5.2.3. pieņemt Preci, parakstot Izpildītāja iesniegto pieņemšanas-nodošanas aktu, ja Izpildītājs ir </w:t>
                  </w:r>
                  <w:r w:rsidR="00D71650">
                    <w:rPr>
                      <w:rFonts w:asciiTheme="minorHAnsi" w:eastAsiaTheme="minorHAnsi" w:hAnsiTheme="minorHAnsi" w:cstheme="minorBidi"/>
                      <w:sz w:val="22"/>
                      <w:szCs w:val="22"/>
                      <w:lang w:eastAsia="en-US"/>
                    </w:rPr>
                    <w:t xml:space="preserve">izpildījis </w:t>
                  </w:r>
                  <w:r w:rsidR="00D71650" w:rsidRPr="00D71650">
                    <w:rPr>
                      <w:rFonts w:asciiTheme="minorHAnsi" w:eastAsiaTheme="minorHAnsi" w:hAnsiTheme="minorHAnsi" w:cstheme="minorBidi"/>
                      <w:sz w:val="22"/>
                      <w:szCs w:val="22"/>
                      <w:lang w:eastAsia="en-US"/>
                    </w:rPr>
                    <w:t>Līguma 1.2.apakšpunktā noteikt</w:t>
                  </w:r>
                  <w:r w:rsidR="00D71650">
                    <w:rPr>
                      <w:rFonts w:asciiTheme="minorHAnsi" w:eastAsiaTheme="minorHAnsi" w:hAnsiTheme="minorHAnsi" w:cstheme="minorBidi"/>
                      <w:sz w:val="22"/>
                      <w:szCs w:val="22"/>
                      <w:lang w:eastAsia="en-US"/>
                    </w:rPr>
                    <w:t>ās</w:t>
                  </w:r>
                  <w:r w:rsidR="00D71650" w:rsidRPr="00D71650">
                    <w:rPr>
                      <w:rFonts w:asciiTheme="minorHAnsi" w:eastAsiaTheme="minorHAnsi" w:hAnsiTheme="minorHAnsi" w:cstheme="minorBidi"/>
                      <w:sz w:val="22"/>
                      <w:szCs w:val="22"/>
                      <w:lang w:eastAsia="en-US"/>
                    </w:rPr>
                    <w:t xml:space="preserve"> saistīb</w:t>
                  </w:r>
                  <w:r w:rsidR="00D71650">
                    <w:rPr>
                      <w:rFonts w:asciiTheme="minorHAnsi" w:eastAsiaTheme="minorHAnsi" w:hAnsiTheme="minorHAnsi" w:cstheme="minorBidi"/>
                      <w:sz w:val="22"/>
                      <w:szCs w:val="22"/>
                      <w:lang w:eastAsia="en-US"/>
                    </w:rPr>
                    <w:t>as un</w:t>
                  </w:r>
                  <w:r w:rsidR="00D71650" w:rsidRPr="00D71650">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sz w:val="22"/>
                      <w:szCs w:val="22"/>
                      <w:lang w:eastAsia="en-US"/>
                    </w:rPr>
                    <w:t>piegādājis kvalitatīvu, Pasūtītāja prasībām atbilstošo Preci bez jebkādiem defektiem Līgumā noteiktajā kārtībā.</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6. PRECES PIEGĀDES, KVALITĀTES ATBILSTĪBAS PĀRBAUDE UN ATGRIEŠANAS KĀRTĪBA</w:t>
                  </w: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6.1. Preces pieņemšana notiek Pasūtītāja pārstāvja klātbūtnē, piedaloties Izpildītāja</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pārstāvim. Par konkrētu Preces piegādes dienu Izpildītājs rakstiski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3A2310">
                      <w:rPr>
                        <w:rFonts w:asciiTheme="minorHAnsi" w:eastAsiaTheme="minorHAnsi" w:hAnsiTheme="minorHAnsi" w:cstheme="minorBidi"/>
                        <w:sz w:val="22"/>
                        <w:szCs w:val="22"/>
                        <w:lang w:eastAsia="en-US"/>
                      </w:rPr>
                      <w:t>pretenzijām</w:t>
                    </w:r>
                  </w:smartTag>
                  <w:r w:rsidRPr="003A2310">
                    <w:rPr>
                      <w:rFonts w:asciiTheme="minorHAnsi" w:eastAsiaTheme="minorHAnsi" w:hAnsiTheme="minorHAnsi" w:cstheme="minorBidi"/>
                      <w:sz w:val="22"/>
                      <w:szCs w:val="22"/>
                      <w:lang w:eastAsia="en-US"/>
                    </w:rPr>
                    <w:t xml:space="preserve"> tiek sastādīts </w:t>
                  </w:r>
                  <w:r w:rsidR="00826224">
                    <w:rPr>
                      <w:rFonts w:asciiTheme="minorHAnsi" w:eastAsiaTheme="minorHAnsi" w:hAnsiTheme="minorHAnsi" w:cstheme="minorBidi"/>
                      <w:sz w:val="22"/>
                      <w:szCs w:val="22"/>
                      <w:lang w:eastAsia="en-US"/>
                    </w:rPr>
                    <w:t xml:space="preserve">defektu </w:t>
                  </w:r>
                  <w:r w:rsidRPr="003A2310">
                    <w:rPr>
                      <w:rFonts w:asciiTheme="minorHAnsi" w:eastAsiaTheme="minorHAnsi" w:hAnsiTheme="minorHAnsi" w:cstheme="minorBidi"/>
                      <w:sz w:val="22"/>
                      <w:szCs w:val="22"/>
                      <w:lang w:eastAsia="en-US"/>
                    </w:rPr>
                    <w:t>akts. Pasūtītājs nepieņem Līguma nosacījumiem neatbilstošu Preci.</w:t>
                  </w:r>
                </w:p>
                <w:p w:rsidR="003A2310" w:rsidRPr="00AF45E4" w:rsidRDefault="003A2310" w:rsidP="003A2310">
                  <w:pPr>
                    <w:spacing w:line="276" w:lineRule="auto"/>
                    <w:jc w:val="both"/>
                    <w:rPr>
                      <w:rFonts w:asciiTheme="minorHAnsi" w:eastAsiaTheme="minorHAnsi" w:hAnsiTheme="minorHAnsi" w:cstheme="minorBidi"/>
                      <w:sz w:val="22"/>
                      <w:szCs w:val="22"/>
                      <w:lang w:eastAsia="en-US"/>
                    </w:rPr>
                  </w:pPr>
                  <w:r w:rsidRPr="00AF45E4">
                    <w:rPr>
                      <w:rFonts w:asciiTheme="minorHAnsi" w:eastAsiaTheme="minorHAnsi" w:hAnsiTheme="minorHAnsi" w:cstheme="minorBidi"/>
                      <w:sz w:val="22"/>
                      <w:szCs w:val="22"/>
                      <w:lang w:eastAsia="en-US"/>
                    </w:rPr>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w:t>
                  </w:r>
                  <w:r w:rsidR="005468FB" w:rsidRPr="00AF45E4">
                    <w:rPr>
                      <w:rFonts w:asciiTheme="minorHAnsi" w:eastAsiaTheme="minorHAnsi" w:hAnsiTheme="minorHAnsi" w:cstheme="minorBidi"/>
                      <w:sz w:val="22"/>
                      <w:szCs w:val="22"/>
                      <w:lang w:eastAsia="en-US"/>
                    </w:rPr>
                    <w:t>a 4.1.punktā mīnētā termiņa ievē</w:t>
                  </w:r>
                  <w:r w:rsidRPr="00AF45E4">
                    <w:rPr>
                      <w:rFonts w:asciiTheme="minorHAnsi" w:eastAsiaTheme="minorHAnsi" w:hAnsiTheme="minorHAnsi" w:cstheme="minorBidi"/>
                      <w:sz w:val="22"/>
                      <w:szCs w:val="22"/>
                      <w:lang w:eastAsia="en-US"/>
                    </w:rPr>
                    <w:t>rošanas.</w:t>
                  </w:r>
                </w:p>
                <w:p w:rsidR="003A2310" w:rsidRPr="00333DF3" w:rsidRDefault="003A2310" w:rsidP="003A2310">
                  <w:pPr>
                    <w:spacing w:line="276" w:lineRule="auto"/>
                    <w:jc w:val="both"/>
                    <w:rPr>
                      <w:rFonts w:asciiTheme="minorHAnsi" w:eastAsiaTheme="minorHAnsi" w:hAnsiTheme="minorHAnsi" w:cstheme="minorBidi"/>
                      <w:sz w:val="22"/>
                      <w:szCs w:val="22"/>
                      <w:lang w:eastAsia="en-US"/>
                    </w:rPr>
                  </w:pPr>
                  <w:r w:rsidRPr="00AF45E4">
                    <w:rPr>
                      <w:rFonts w:asciiTheme="minorHAnsi" w:eastAsiaTheme="minorHAnsi" w:hAnsiTheme="minorHAnsi" w:cstheme="minorBidi"/>
                      <w:sz w:val="22"/>
                      <w:szCs w:val="22"/>
                      <w:lang w:eastAsia="en-US"/>
                    </w:rPr>
                    <w:t>6.</w:t>
                  </w:r>
                  <w:r w:rsidR="00476FA2">
                    <w:rPr>
                      <w:rFonts w:asciiTheme="minorHAnsi" w:eastAsiaTheme="minorHAnsi" w:hAnsiTheme="minorHAnsi" w:cstheme="minorBidi"/>
                      <w:sz w:val="22"/>
                      <w:szCs w:val="22"/>
                      <w:lang w:eastAsia="en-US"/>
                    </w:rPr>
                    <w:t>3</w:t>
                  </w:r>
                  <w:r w:rsidRPr="00AF45E4">
                    <w:rPr>
                      <w:rFonts w:asciiTheme="minorHAnsi" w:eastAsiaTheme="minorHAnsi" w:hAnsiTheme="minorHAnsi" w:cstheme="minorBidi"/>
                      <w:sz w:val="22"/>
                      <w:szCs w:val="22"/>
                      <w:lang w:eastAsia="en-US"/>
                    </w:rPr>
                    <w:t>.</w:t>
                  </w:r>
                  <w:r w:rsidR="00AF45E4" w:rsidRPr="00AF45E4">
                    <w:rPr>
                      <w:rFonts w:asciiTheme="minorHAnsi" w:eastAsiaTheme="minorHAnsi" w:hAnsiTheme="minorHAnsi" w:cstheme="minorBidi"/>
                      <w:sz w:val="22"/>
                      <w:szCs w:val="22"/>
                      <w:lang w:eastAsia="en-US"/>
                    </w:rPr>
                    <w:t xml:space="preserve"> </w:t>
                  </w:r>
                  <w:r w:rsidRPr="00AF45E4">
                    <w:rPr>
                      <w:rFonts w:asciiTheme="minorHAnsi" w:eastAsiaTheme="minorHAnsi" w:hAnsiTheme="minorHAnsi" w:cstheme="minorBidi"/>
                      <w:sz w:val="22"/>
                      <w:szCs w:val="22"/>
                      <w:lang w:eastAsia="en-US"/>
                    </w:rPr>
                    <w:t>J</w:t>
                  </w:r>
                  <w:r w:rsidR="00A44D79" w:rsidRPr="00AF45E4">
                    <w:rPr>
                      <w:rFonts w:asciiTheme="minorHAnsi" w:eastAsiaTheme="minorHAnsi" w:hAnsiTheme="minorHAnsi" w:cstheme="minorBidi"/>
                      <w:sz w:val="22"/>
                      <w:szCs w:val="22"/>
                      <w:lang w:eastAsia="en-US"/>
                    </w:rPr>
                    <w:t xml:space="preserve">a </w:t>
                  </w:r>
                  <w:r w:rsidR="00AF45E4" w:rsidRPr="00AF45E4">
                    <w:rPr>
                      <w:rFonts w:asciiTheme="minorHAnsi" w:eastAsiaTheme="minorHAnsi" w:hAnsiTheme="minorHAnsi" w:cstheme="minorBidi"/>
                      <w:sz w:val="22"/>
                      <w:szCs w:val="22"/>
                      <w:lang w:eastAsia="en-US"/>
                    </w:rPr>
                    <w:t>30 dienu</w:t>
                  </w:r>
                  <w:r w:rsidR="00A44D79" w:rsidRPr="00AF45E4">
                    <w:rPr>
                      <w:rFonts w:asciiTheme="minorHAnsi" w:eastAsiaTheme="minorHAnsi" w:hAnsiTheme="minorHAnsi" w:cstheme="minorBidi"/>
                      <w:sz w:val="22"/>
                      <w:szCs w:val="22"/>
                      <w:lang w:eastAsia="en-US"/>
                    </w:rPr>
                    <w:t xml:space="preserve"> periodā</w:t>
                  </w:r>
                  <w:r w:rsidR="00AF45E4">
                    <w:rPr>
                      <w:rFonts w:asciiTheme="minorHAnsi" w:eastAsiaTheme="minorHAnsi" w:hAnsiTheme="minorHAnsi" w:cstheme="minorBidi"/>
                      <w:sz w:val="22"/>
                      <w:szCs w:val="22"/>
                      <w:lang w:eastAsia="en-US"/>
                    </w:rPr>
                    <w:t xml:space="preserve"> no pieņemšanas-nodošanas akta abpusējas parakstīšanas dienas</w:t>
                  </w:r>
                  <w:r w:rsidR="00A44D79">
                    <w:rPr>
                      <w:rFonts w:asciiTheme="minorHAnsi" w:eastAsiaTheme="minorHAnsi" w:hAnsiTheme="minorHAnsi" w:cstheme="minorBidi"/>
                      <w:sz w:val="22"/>
                      <w:szCs w:val="22"/>
                      <w:lang w:eastAsia="en-US"/>
                    </w:rPr>
                    <w:t xml:space="preserve"> Precei roda</w:t>
                  </w:r>
                  <w:r w:rsidRPr="003A2310">
                    <w:rPr>
                      <w:rFonts w:asciiTheme="minorHAnsi" w:eastAsiaTheme="minorHAnsi" w:hAnsiTheme="minorHAnsi" w:cstheme="minorBidi"/>
                      <w:sz w:val="22"/>
                      <w:szCs w:val="22"/>
                      <w:lang w:eastAsia="en-US"/>
                    </w:rPr>
                    <w:t xml:space="preserve">s jebkādi tās normālas darbības traucējumi, </w:t>
                  </w:r>
                  <w:r w:rsidR="00AF45E4">
                    <w:rPr>
                      <w:rFonts w:asciiTheme="minorHAnsi" w:eastAsiaTheme="minorHAnsi" w:hAnsiTheme="minorHAnsi" w:cstheme="minorBidi"/>
                      <w:sz w:val="22"/>
                      <w:szCs w:val="22"/>
                      <w:lang w:eastAsia="en-US"/>
                    </w:rPr>
                    <w:t xml:space="preserve">atklājas </w:t>
                  </w:r>
                  <w:r w:rsidRPr="003A2310">
                    <w:rPr>
                      <w:rFonts w:asciiTheme="minorHAnsi" w:eastAsiaTheme="minorHAnsi" w:hAnsiTheme="minorHAnsi" w:cstheme="minorBidi"/>
                      <w:sz w:val="22"/>
                      <w:szCs w:val="22"/>
                      <w:lang w:eastAsia="en-US"/>
                    </w:rPr>
                    <w:t xml:space="preserve">defekti vai bojājumi, kuriem par iemeslu kļuva </w:t>
                  </w:r>
                  <w:r w:rsidR="00AF45E4">
                    <w:rPr>
                      <w:rFonts w:asciiTheme="minorHAnsi" w:eastAsiaTheme="minorHAnsi" w:hAnsiTheme="minorHAnsi" w:cstheme="minorBidi"/>
                      <w:sz w:val="22"/>
                      <w:szCs w:val="22"/>
                      <w:lang w:eastAsia="en-US"/>
                    </w:rPr>
                    <w:t xml:space="preserve">Preces atsavināšanas brīdī pastāvošie apslēptie trūkumi, Izpildītājam </w:t>
                  </w:r>
                  <w:r w:rsidRPr="003A2310">
                    <w:rPr>
                      <w:rFonts w:asciiTheme="minorHAnsi" w:eastAsiaTheme="minorHAnsi" w:hAnsiTheme="minorHAnsi" w:cstheme="minorBidi"/>
                      <w:sz w:val="22"/>
                      <w:szCs w:val="22"/>
                      <w:lang w:eastAsia="en-US"/>
                    </w:rPr>
                    <w:t xml:space="preserve">ir pienākums par saviem līdzekļiem 20 dienu laikā no pretenzijas nosūtīšanas dienas tos novērst, izlabojot </w:t>
                  </w:r>
                  <w:r w:rsidR="00AF45E4">
                    <w:rPr>
                      <w:rFonts w:asciiTheme="minorHAnsi" w:eastAsiaTheme="minorHAnsi" w:hAnsiTheme="minorHAnsi" w:cstheme="minorBidi"/>
                      <w:sz w:val="22"/>
                      <w:szCs w:val="22"/>
                      <w:lang w:eastAsia="en-US"/>
                    </w:rPr>
                    <w:t>Preci</w:t>
                  </w:r>
                  <w:r w:rsidRPr="003A2310">
                    <w:rPr>
                      <w:rFonts w:asciiTheme="minorHAnsi" w:eastAsiaTheme="minorHAnsi" w:hAnsiTheme="minorHAnsi" w:cstheme="minorBidi"/>
                      <w:sz w:val="22"/>
                      <w:szCs w:val="22"/>
                      <w:lang w:eastAsia="en-US"/>
                    </w:rPr>
                    <w:t>, atgriežot Precei normālu darbību un ražotāja nodrošinātas īpašības (turpmāk tekstā – Garantijas darbi). Garantijas darbu laikā Izpildītājs nodrošina Pasūtītājam iespēju netraucēti un nepārtraukti veikt savu saimniecisku darbību, ciktāl tās veikšana ir atkar</w:t>
                  </w:r>
                  <w:r w:rsidR="00333DF3">
                    <w:rPr>
                      <w:rFonts w:asciiTheme="minorHAnsi" w:eastAsiaTheme="minorHAnsi" w:hAnsiTheme="minorHAnsi" w:cstheme="minorBidi"/>
                      <w:sz w:val="22"/>
                      <w:szCs w:val="22"/>
                      <w:lang w:eastAsia="en-US"/>
                    </w:rPr>
                    <w:t>īga no Preces normālas darbības,</w:t>
                  </w:r>
                  <w:r w:rsidR="00333DF3" w:rsidRPr="00333DF3">
                    <w:rPr>
                      <w:rFonts w:asciiTheme="minorHAnsi" w:eastAsiaTheme="minorHAnsi" w:hAnsiTheme="minorHAnsi" w:cstheme="minorBidi"/>
                      <w:sz w:val="22"/>
                      <w:szCs w:val="22"/>
                      <w:lang w:eastAsia="en-US"/>
                    </w:rPr>
                    <w:t xml:space="preserve"> piemēram, aizvietot Preci ar līdzvērtīgu līdz pilnīgai defekta novēršanai.</w:t>
                  </w: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p>
                <w:p w:rsid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 xml:space="preserve">7. STRĪDU IZSKATĪŠANAS KĀRTĪBA UN </w:t>
                  </w:r>
                  <w:smartTag w:uri="urn:schemas-microsoft-com:office:smarttags" w:element="stockticker">
                    <w:r w:rsidRPr="003A2310">
                      <w:rPr>
                        <w:rFonts w:asciiTheme="minorHAnsi" w:eastAsiaTheme="minorHAnsi" w:hAnsiTheme="minorHAnsi" w:cstheme="minorBidi"/>
                        <w:b/>
                        <w:sz w:val="22"/>
                        <w:szCs w:val="22"/>
                        <w:lang w:eastAsia="en-US"/>
                      </w:rPr>
                      <w:t>CITI</w:t>
                    </w:r>
                  </w:smartTag>
                  <w:r w:rsidRPr="003A2310">
                    <w:rPr>
                      <w:rFonts w:asciiTheme="minorHAnsi" w:eastAsiaTheme="minorHAnsi" w:hAnsiTheme="minorHAnsi" w:cstheme="minorBidi"/>
                      <w:b/>
                      <w:sz w:val="22"/>
                      <w:szCs w:val="22"/>
                      <w:lang w:eastAsia="en-US"/>
                    </w:rPr>
                    <w:t xml:space="preserve"> NOSACĪJUMI</w:t>
                  </w:r>
                </w:p>
                <w:p w:rsidR="00333DF3" w:rsidRPr="003A2310" w:rsidRDefault="00333DF3"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3A2310">
                      <w:rPr>
                        <w:rFonts w:asciiTheme="minorHAnsi" w:eastAsiaTheme="minorHAnsi" w:hAnsiTheme="minorHAnsi" w:cstheme="minorBidi"/>
                        <w:sz w:val="22"/>
                        <w:szCs w:val="22"/>
                        <w:lang w:eastAsia="en-US"/>
                      </w:rPr>
                      <w:t>aktos</w:t>
                    </w:r>
                  </w:smartTag>
                  <w:r w:rsidRPr="003A2310">
                    <w:rPr>
                      <w:rFonts w:asciiTheme="minorHAnsi" w:eastAsiaTheme="minorHAnsi" w:hAnsiTheme="minorHAnsi" w:cstheme="minorBidi"/>
                      <w:sz w:val="22"/>
                      <w:szCs w:val="22"/>
                      <w:lang w:eastAsia="en-US"/>
                    </w:rPr>
                    <w:t xml:space="preserve"> noteiktajā kārtībā.</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7.2 </w:t>
                  </w:r>
                  <w:smartTag w:uri="schemas-tilde-lv/tildestengine" w:element="veidnes">
                    <w:smartTagPr>
                      <w:attr w:name="baseform" w:val="līgum|s"/>
                      <w:attr w:name="id" w:val="-1"/>
                      <w:attr w:name="text" w:val="Līguma"/>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 xml:space="preserve"> gaitu kontrolē Pasūtītāja </w:t>
                  </w:r>
                  <w:r w:rsidRPr="003A2310">
                    <w:rPr>
                      <w:rFonts w:asciiTheme="minorHAnsi" w:eastAsiaTheme="minorHAnsi" w:hAnsiTheme="minorHAnsi" w:cstheme="minorBidi"/>
                      <w:iCs/>
                      <w:sz w:val="22"/>
                      <w:szCs w:val="22"/>
                      <w:lang w:eastAsia="en-US"/>
                    </w:rPr>
                    <w:t xml:space="preserve">norīkots </w:t>
                  </w:r>
                  <w:r w:rsidRPr="003A2310">
                    <w:rPr>
                      <w:rFonts w:asciiTheme="minorHAnsi" w:eastAsiaTheme="minorHAnsi" w:hAnsiTheme="minorHAnsi" w:cstheme="minorBidi"/>
                      <w:sz w:val="22"/>
                      <w:szCs w:val="22"/>
                      <w:lang w:eastAsia="en-US"/>
                    </w:rPr>
                    <w:t xml:space="preserve">pārstāvis – </w:t>
                  </w:r>
                  <w:r w:rsidR="00333DF3" w:rsidRPr="00333DF3">
                    <w:rPr>
                      <w:rFonts w:asciiTheme="minorHAnsi" w:eastAsiaTheme="minorHAnsi" w:hAnsiTheme="minorHAnsi" w:cstheme="minorBidi"/>
                      <w:sz w:val="22"/>
                      <w:szCs w:val="22"/>
                      <w:highlight w:val="yellow"/>
                      <w:lang w:eastAsia="en-US"/>
                    </w:rPr>
                    <w:t>________________________________</w:t>
                  </w:r>
                  <w:r w:rsidR="004567F9" w:rsidRPr="004567F9">
                    <w:rPr>
                      <w:rFonts w:asciiTheme="minorHAnsi" w:eastAsiaTheme="minorHAnsi" w:hAnsiTheme="minorHAnsi" w:cstheme="minorBidi"/>
                      <w:sz w:val="22"/>
                      <w:szCs w:val="22"/>
                      <w:lang w:eastAsia="en-US"/>
                    </w:rPr>
                    <w:t xml:space="preserve">, tālrunis </w:t>
                  </w:r>
                  <w:r w:rsidR="00333DF3" w:rsidRPr="00333DF3">
                    <w:rPr>
                      <w:rFonts w:asciiTheme="minorHAnsi" w:eastAsiaTheme="minorHAnsi" w:hAnsiTheme="minorHAnsi" w:cstheme="minorBidi"/>
                      <w:sz w:val="22"/>
                      <w:szCs w:val="22"/>
                      <w:highlight w:val="yellow"/>
                      <w:lang w:eastAsia="en-US"/>
                    </w:rPr>
                    <w:t>___________</w:t>
                  </w:r>
                  <w:r w:rsidR="004567F9" w:rsidRPr="004567F9">
                    <w:rPr>
                      <w:rFonts w:asciiTheme="minorHAnsi" w:eastAsiaTheme="minorHAnsi" w:hAnsiTheme="minorHAnsi" w:cstheme="minorBidi"/>
                      <w:sz w:val="22"/>
                      <w:szCs w:val="22"/>
                      <w:lang w:eastAsia="en-US"/>
                    </w:rPr>
                    <w:t xml:space="preserve">, e-pasta adrese </w:t>
                  </w:r>
                  <w:r w:rsidR="00333DF3" w:rsidRPr="00333DF3">
                    <w:rPr>
                      <w:rFonts w:asciiTheme="minorHAnsi" w:eastAsiaTheme="minorHAnsi" w:hAnsiTheme="minorHAnsi" w:cstheme="minorBidi"/>
                      <w:sz w:val="22"/>
                      <w:szCs w:val="22"/>
                      <w:highlight w:val="yellow"/>
                      <w:u w:val="single"/>
                      <w:lang w:eastAsia="en-US"/>
                    </w:rPr>
                    <w:t>________________________</w:t>
                  </w:r>
                  <w:r w:rsidRPr="004567F9">
                    <w:rPr>
                      <w:rFonts w:asciiTheme="minorHAnsi" w:eastAsiaTheme="minorHAnsi" w:hAnsiTheme="minorHAnsi" w:cstheme="minorBidi"/>
                      <w:sz w:val="22"/>
                      <w:szCs w:val="22"/>
                      <w:lang w:eastAsia="en-US"/>
                    </w:rPr>
                    <w:t>.</w:t>
                  </w:r>
                  <w:r w:rsidRPr="003A2310">
                    <w:rPr>
                      <w:rFonts w:asciiTheme="minorHAnsi" w:eastAsiaTheme="minorHAnsi" w:hAnsiTheme="minorHAnsi" w:cstheme="minorBidi"/>
                      <w:sz w:val="22"/>
                      <w:szCs w:val="22"/>
                      <w:lang w:eastAsia="en-US"/>
                    </w:rPr>
                    <w:t xml:space="preserve"> Par pārstāvja maiņu Pasūtītājs informē Izpildītāju rakst</w:t>
                  </w:r>
                  <w:r w:rsidR="00AB37B7">
                    <w:rPr>
                      <w:rFonts w:asciiTheme="minorHAnsi" w:eastAsiaTheme="minorHAnsi" w:hAnsiTheme="minorHAnsi" w:cstheme="minorBidi"/>
                      <w:sz w:val="22"/>
                      <w:szCs w:val="22"/>
                      <w:lang w:eastAsia="en-US"/>
                    </w:rPr>
                    <w:t xml:space="preserve">iskā </w:t>
                  </w:r>
                  <w:r w:rsidRPr="003A2310">
                    <w:rPr>
                      <w:rFonts w:asciiTheme="minorHAnsi" w:eastAsiaTheme="minorHAnsi" w:hAnsiTheme="minorHAnsi" w:cstheme="minorBidi"/>
                      <w:sz w:val="22"/>
                      <w:szCs w:val="22"/>
                      <w:lang w:eastAsia="en-US"/>
                    </w:rPr>
                    <w:t>veidā.</w:t>
                  </w:r>
                </w:p>
                <w:p w:rsidR="003A2310" w:rsidRPr="003A2310" w:rsidRDefault="003A2310" w:rsidP="003A2310">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7.3. Līgumu prioritātes secībā veido šādi dokumenti, kuri ir daļa no </w:t>
                  </w:r>
                  <w:smartTag w:uri="schemas-tilde-lv/tildestengine" w:element="veidnes">
                    <w:smartTagPr>
                      <w:attr w:name="text" w:val="Līguma"/>
                      <w:attr w:name="id" w:val="-1"/>
                      <w:attr w:name="baseform" w:val="līgum|s"/>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w:t>
                  </w:r>
                </w:p>
                <w:p w:rsidR="003A2310" w:rsidRPr="003A2310" w:rsidRDefault="003A2310" w:rsidP="003A2310">
                  <w:pPr>
                    <w:rPr>
                      <w:rFonts w:asciiTheme="minorHAnsi" w:eastAsiaTheme="minorHAnsi" w:hAnsiTheme="minorHAnsi" w:cstheme="minorBidi"/>
                      <w:sz w:val="22"/>
                      <w:szCs w:val="22"/>
                      <w:lang w:eastAsia="en-US"/>
                    </w:rPr>
                  </w:pPr>
                </w:p>
                <w:p w:rsidR="003A2310" w:rsidRPr="003A2310" w:rsidRDefault="003A2310" w:rsidP="00AF45E4">
                  <w:pPr>
                    <w:tabs>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a. šīs iepirkuma līgums;</w:t>
                  </w:r>
                </w:p>
                <w:p w:rsidR="003A2310" w:rsidRPr="003A2310" w:rsidRDefault="003A2310" w:rsidP="00AF45E4">
                  <w:pPr>
                    <w:tabs>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lastRenderedPageBreak/>
                    <w:t>b. Iepirkuma procedūras tehniskā specifikācija;</w:t>
                  </w:r>
                </w:p>
                <w:p w:rsidR="003A2310" w:rsidRPr="003A2310" w:rsidRDefault="003A2310" w:rsidP="00AF45E4">
                  <w:pPr>
                    <w:tabs>
                      <w:tab w:val="left" w:pos="993"/>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c. Pielikumi:</w:t>
                  </w:r>
                </w:p>
                <w:p w:rsidR="003A2310" w:rsidRPr="003A2310" w:rsidRDefault="003A2310" w:rsidP="00AF45E4">
                  <w:pPr>
                    <w:tabs>
                      <w:tab w:val="left" w:pos="720"/>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3A2310" w:rsidRPr="003A2310" w:rsidRDefault="003A2310" w:rsidP="00AF45E4">
                  <w:pPr>
                    <w:tabs>
                      <w:tab w:val="left" w:pos="720"/>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3A2310" w:rsidRPr="003A2310" w:rsidRDefault="003A2310" w:rsidP="00AF45E4">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d. Izpildītāja piedāvājums;</w:t>
                  </w:r>
                </w:p>
                <w:p w:rsidR="00AF45E4" w:rsidRDefault="00D3080C" w:rsidP="00AF45E4">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e. Izpildītāja pā</w:t>
                  </w:r>
                  <w:r w:rsidR="003A2310" w:rsidRPr="003A2310">
                    <w:rPr>
                      <w:rFonts w:asciiTheme="minorHAnsi" w:eastAsiaTheme="minorHAnsi" w:hAnsiTheme="minorHAnsi" w:cstheme="minorBidi"/>
                      <w:sz w:val="22"/>
                      <w:szCs w:val="22"/>
                      <w:highlight w:val="lightGray"/>
                      <w:lang w:eastAsia="en-US"/>
                    </w:rPr>
                    <w:t>rstāvja pilnvar</w:t>
                  </w:r>
                  <w:r w:rsidR="00AF45E4">
                    <w:rPr>
                      <w:rFonts w:asciiTheme="minorHAnsi" w:eastAsiaTheme="minorHAnsi" w:hAnsiTheme="minorHAnsi" w:cstheme="minorBidi"/>
                      <w:sz w:val="22"/>
                      <w:szCs w:val="22"/>
                      <w:highlight w:val="lightGray"/>
                      <w:lang w:eastAsia="en-US"/>
                    </w:rPr>
                    <w:t>as apliecinošā dokumenta kopija;</w:t>
                  </w:r>
                </w:p>
                <w:p w:rsidR="00AF45E4" w:rsidRDefault="00AF45E4" w:rsidP="00AF45E4">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AF45E4">
                    <w:rPr>
                      <w:rFonts w:asciiTheme="minorHAnsi" w:eastAsiaTheme="minorHAnsi" w:hAnsiTheme="minorHAnsi" w:cstheme="minorBidi"/>
                      <w:sz w:val="22"/>
                      <w:szCs w:val="22"/>
                      <w:highlight w:val="lightGray"/>
                      <w:lang w:eastAsia="en-US"/>
                    </w:rPr>
                    <w:t>f. Veidnes:</w:t>
                  </w:r>
                </w:p>
                <w:p w:rsidR="00AF45E4" w:rsidRDefault="00AF45E4" w:rsidP="00AF45E4">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Pr="00AF45E4">
                    <w:rPr>
                      <w:rFonts w:asciiTheme="minorHAnsi" w:eastAsiaTheme="minorHAnsi" w:hAnsiTheme="minorHAnsi" w:cstheme="minorBidi"/>
                      <w:sz w:val="22"/>
                      <w:szCs w:val="22"/>
                      <w:highlight w:val="lightGray"/>
                      <w:lang w:eastAsia="en-US"/>
                    </w:rPr>
                    <w:t xml:space="preserve"> pieņemšanas-nodošanas akta veidne;</w:t>
                  </w:r>
                </w:p>
                <w:p w:rsidR="00AF45E4" w:rsidRPr="00AF45E4" w:rsidRDefault="00AF45E4" w:rsidP="00AF45E4">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w:t>
                  </w:r>
                  <w:r w:rsidRPr="00AF45E4">
                    <w:rPr>
                      <w:rFonts w:asciiTheme="minorHAnsi" w:eastAsiaTheme="minorHAnsi" w:hAnsiTheme="minorHAnsi" w:cstheme="minorBidi"/>
                      <w:sz w:val="22"/>
                      <w:szCs w:val="22"/>
                      <w:highlight w:val="lightGray"/>
                      <w:lang w:eastAsia="en-US"/>
                    </w:rPr>
                    <w:t>defektu akta veidne.</w:t>
                  </w:r>
                </w:p>
                <w:p w:rsidR="003A2310" w:rsidRPr="003A2310" w:rsidRDefault="003A2310" w:rsidP="003A2310">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highlight w:val="lightGray"/>
                      <w:lang w:eastAsia="en-US"/>
                    </w:rPr>
                    <w:t>Pielikumi ir prioritāri tikai attiecībā uz dokumentu, ko tie groza.]</w:t>
                  </w:r>
                  <w:r w:rsidRPr="003A2310">
                    <w:rPr>
                      <w:rFonts w:asciiTheme="minorHAnsi" w:eastAsiaTheme="minorHAnsi" w:hAnsiTheme="minorHAnsi" w:cstheme="minorBidi"/>
                      <w:sz w:val="22"/>
                      <w:szCs w:val="22"/>
                      <w:highlight w:val="lightGray"/>
                      <w:vertAlign w:val="superscript"/>
                      <w:lang w:eastAsia="en-US"/>
                    </w:rPr>
                    <w:footnoteReference w:id="1"/>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7.4. </w:t>
                  </w:r>
                  <w:smartTag w:uri="schemas-tilde-lv/tildestengine" w:element="veidnes">
                    <w:smartTagPr>
                      <w:attr w:name="baseform" w:val="līgum|s"/>
                      <w:attr w:name="id" w:val="-1"/>
                      <w:attr w:name="text" w:val="Līgums"/>
                    </w:smartTagPr>
                    <w:r w:rsidRPr="003A2310">
                      <w:rPr>
                        <w:rFonts w:asciiTheme="minorHAnsi" w:eastAsiaTheme="minorHAnsi" w:hAnsiTheme="minorHAnsi" w:cstheme="minorBidi"/>
                        <w:sz w:val="22"/>
                        <w:szCs w:val="22"/>
                        <w:lang w:eastAsia="en-US"/>
                      </w:rPr>
                      <w:t>Līgums</w:t>
                    </w:r>
                  </w:smartTag>
                  <w:r w:rsidRPr="003A2310">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3A2310">
                    <w:rPr>
                      <w:rFonts w:asciiTheme="minorHAnsi" w:eastAsiaTheme="minorHAnsi" w:hAnsiTheme="minorHAnsi" w:cstheme="minorBidi"/>
                      <w:i/>
                      <w:sz w:val="22"/>
                      <w:szCs w:val="22"/>
                      <w:highlight w:val="yellow"/>
                      <w:lang w:eastAsia="en-US"/>
                    </w:rPr>
                    <w:t>&lt;lapu skaits&gt;</w:t>
                  </w:r>
                  <w:r w:rsidRPr="003A2310">
                    <w:rPr>
                      <w:rFonts w:asciiTheme="minorHAnsi" w:eastAsiaTheme="minorHAnsi" w:hAnsiTheme="minorHAnsi" w:cstheme="minorBidi"/>
                      <w:sz w:val="22"/>
                      <w:szCs w:val="22"/>
                      <w:lang w:eastAsia="en-US"/>
                    </w:rPr>
                    <w:t xml:space="preserve"> lapām.</w:t>
                  </w:r>
                </w:p>
                <w:p w:rsidR="003A2310" w:rsidRPr="003A2310" w:rsidRDefault="003A2310" w:rsidP="00396F2C">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7.5. Ar Līguma parakstīšanas brīdi Pušu pārstāvji apliecina, ka viņiem ir visas tiesības uzņemties Līgumā noteiktās saistības un pienākumus, kā arī vienojas pildīt visus Līgumā paredzētos nosacījumus.</w:t>
                  </w:r>
                </w:p>
              </w:tc>
            </w:tr>
            <w:tr w:rsidR="003A2310" w:rsidRPr="003A2310" w:rsidTr="004567F9">
              <w:trPr>
                <w:trHeight w:val="82"/>
              </w:trPr>
              <w:tc>
                <w:tcPr>
                  <w:tcW w:w="9248" w:type="dxa"/>
                </w:tcPr>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tc>
            </w:tr>
          </w:tbl>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r>
      <w:tr w:rsidR="00A8451F" w:rsidRPr="00A8451F" w:rsidTr="00016B64">
        <w:tc>
          <w:tcPr>
            <w:tcW w:w="9356" w:type="dxa"/>
            <w:gridSpan w:val="2"/>
          </w:tcPr>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r>
      <w:tr w:rsidR="00A8451F" w:rsidRPr="00A8451F" w:rsidTr="00016B64">
        <w:tc>
          <w:tcPr>
            <w:tcW w:w="4820" w:type="dxa"/>
          </w:tcPr>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sidR="00D541A0">
              <w:rPr>
                <w:rFonts w:asciiTheme="minorHAnsi" w:eastAsiaTheme="minorHAnsi" w:hAnsiTheme="minorHAnsi" w:cstheme="minorBidi"/>
                <w:sz w:val="22"/>
                <w:szCs w:val="22"/>
                <w:lang w:eastAsia="en-US"/>
              </w:rPr>
              <w:t>1</w:t>
            </w:r>
          </w:p>
          <w:p w:rsidR="00A8451F" w:rsidRPr="00A8451F" w:rsidRDefault="00D541A0" w:rsidP="00A8451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00A8451F" w:rsidRPr="00A8451F">
              <w:rPr>
                <w:rFonts w:asciiTheme="minorHAnsi" w:eastAsiaTheme="minorHAnsi" w:hAnsiTheme="minorHAnsi" w:cstheme="minorBidi"/>
                <w:sz w:val="22"/>
                <w:szCs w:val="22"/>
                <w:lang w:eastAsia="en-US"/>
              </w:rPr>
              <w:t>41503002432</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sidR="00D541A0">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sidR="00D541A0">
              <w:rPr>
                <w:rFonts w:asciiTheme="minorHAnsi" w:eastAsiaTheme="minorHAnsi" w:hAnsiTheme="minorHAnsi" w:cstheme="minorBidi"/>
                <w:sz w:val="22"/>
                <w:szCs w:val="22"/>
                <w:lang w:eastAsia="en-US"/>
              </w:rPr>
              <w:t xml:space="preserve"> AS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valdes loceklis Sergejs Selickis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sidR="00016B64">
              <w:rPr>
                <w:rFonts w:asciiTheme="minorHAnsi" w:eastAsiaTheme="minorHAnsi" w:hAnsiTheme="minorHAnsi" w:cstheme="minorBidi"/>
                <w:sz w:val="22"/>
                <w:szCs w:val="22"/>
                <w:lang w:eastAsia="en-US"/>
              </w:rPr>
              <w:t>_______________________________</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c>
          <w:tcPr>
            <w:tcW w:w="4536" w:type="dxa"/>
          </w:tcPr>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A8451F" w:rsidRPr="00A8451F" w:rsidRDefault="00A8451F" w:rsidP="00A8451F">
            <w:pPr>
              <w:spacing w:line="276" w:lineRule="auto"/>
              <w:jc w:val="both"/>
              <w:rPr>
                <w:rFonts w:asciiTheme="minorHAnsi" w:eastAsiaTheme="minorHAnsi" w:hAnsiTheme="minorHAnsi" w:cstheme="minorBidi"/>
                <w:iCs/>
                <w:sz w:val="22"/>
                <w:szCs w:val="22"/>
                <w:lang w:eastAsia="en-US"/>
              </w:rPr>
            </w:pPr>
            <w:proofErr w:type="spellStart"/>
            <w:r w:rsidRPr="00A8451F">
              <w:rPr>
                <w:rFonts w:asciiTheme="minorHAnsi" w:eastAsiaTheme="minorHAnsi" w:hAnsiTheme="minorHAnsi" w:cstheme="minorBidi"/>
                <w:iCs/>
                <w:sz w:val="22"/>
                <w:szCs w:val="22"/>
                <w:lang w:eastAsia="en-US"/>
              </w:rPr>
              <w:t>Reģ.Nr</w:t>
            </w:r>
            <w:proofErr w:type="spellEnd"/>
            <w:r w:rsidRPr="00A8451F">
              <w:rPr>
                <w:rFonts w:asciiTheme="minorHAnsi" w:eastAsiaTheme="minorHAnsi" w:hAnsiTheme="minorHAnsi" w:cstheme="minorBidi"/>
                <w:iCs/>
                <w:sz w:val="22"/>
                <w:szCs w:val="22"/>
                <w:lang w:eastAsia="en-US"/>
              </w:rPr>
              <w:t xml:space="preserve">. </w:t>
            </w:r>
            <w:r w:rsidRPr="00A8451F">
              <w:rPr>
                <w:rFonts w:asciiTheme="minorHAnsi" w:eastAsiaTheme="minorHAnsi" w:hAnsiTheme="minorHAnsi" w:cstheme="minorBidi"/>
                <w:i/>
                <w:iCs/>
                <w:sz w:val="22"/>
                <w:szCs w:val="22"/>
                <w:highlight w:val="yellow"/>
                <w:lang w:eastAsia="en-US"/>
              </w:rPr>
              <w:t>&lt;</w:t>
            </w:r>
            <w:proofErr w:type="spellStart"/>
            <w:r w:rsidRPr="00A8451F">
              <w:rPr>
                <w:rFonts w:asciiTheme="minorHAnsi" w:eastAsiaTheme="minorHAnsi" w:hAnsiTheme="minorHAnsi" w:cstheme="minorBidi"/>
                <w:i/>
                <w:iCs/>
                <w:sz w:val="22"/>
                <w:szCs w:val="22"/>
                <w:highlight w:val="yellow"/>
                <w:lang w:eastAsia="en-US"/>
              </w:rPr>
              <w:t>Reģ.Nr</w:t>
            </w:r>
            <w:proofErr w:type="spellEnd"/>
            <w:r w:rsidRPr="00A8451F">
              <w:rPr>
                <w:rFonts w:asciiTheme="minorHAnsi" w:eastAsiaTheme="minorHAnsi" w:hAnsiTheme="minorHAnsi" w:cstheme="minorBidi"/>
                <w:i/>
                <w:iCs/>
                <w:sz w:val="22"/>
                <w:szCs w:val="22"/>
                <w:highlight w:val="yellow"/>
                <w:lang w:eastAsia="en-US"/>
              </w:rPr>
              <w:t>.&gt;</w:t>
            </w:r>
          </w:p>
          <w:p w:rsidR="00A8451F" w:rsidRPr="00A8451F" w:rsidRDefault="00A8451F" w:rsidP="00A8451F">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A8451F" w:rsidRPr="00A8451F" w:rsidRDefault="00A8451F" w:rsidP="00A8451F">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sidR="00016B64">
              <w:rPr>
                <w:rFonts w:asciiTheme="minorHAnsi" w:eastAsiaTheme="minorHAnsi" w:hAnsiTheme="minorHAnsi" w:cstheme="minorBidi"/>
                <w:sz w:val="22"/>
                <w:szCs w:val="22"/>
                <w:lang w:eastAsia="en-US"/>
              </w:rPr>
              <w:t>______________________________</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AF45E4" w:rsidRDefault="00AF45E4" w:rsidP="00B87D63">
      <w:pPr>
        <w:tabs>
          <w:tab w:val="left" w:pos="540"/>
        </w:tabs>
        <w:jc w:val="center"/>
        <w:rPr>
          <w:rFonts w:asciiTheme="minorHAnsi" w:hAnsiTheme="minorHAnsi"/>
          <w:b/>
          <w:bCs/>
          <w:sz w:val="22"/>
          <w:szCs w:val="22"/>
        </w:rPr>
      </w:pPr>
    </w:p>
    <w:p w:rsidR="00645BA2" w:rsidRDefault="00645BA2" w:rsidP="00B87D63">
      <w:pPr>
        <w:tabs>
          <w:tab w:val="left" w:pos="540"/>
        </w:tabs>
        <w:ind w:left="540"/>
        <w:jc w:val="center"/>
        <w:rPr>
          <w:rFonts w:asciiTheme="minorHAnsi" w:hAnsiTheme="minorHAnsi"/>
          <w:b/>
          <w:bCs/>
          <w:sz w:val="22"/>
          <w:szCs w:val="22"/>
        </w:rPr>
      </w:pPr>
    </w:p>
    <w:p w:rsidR="00645BA2" w:rsidRDefault="00645BA2" w:rsidP="00B87D63">
      <w:pPr>
        <w:tabs>
          <w:tab w:val="left" w:pos="540"/>
        </w:tabs>
        <w:ind w:left="540"/>
        <w:jc w:val="center"/>
        <w:rPr>
          <w:rFonts w:asciiTheme="minorHAnsi" w:hAnsiTheme="minorHAnsi"/>
          <w:b/>
          <w:bCs/>
          <w:sz w:val="22"/>
          <w:szCs w:val="22"/>
        </w:rPr>
      </w:pPr>
    </w:p>
    <w:p w:rsidR="00B87D63" w:rsidRPr="0070002D" w:rsidRDefault="00B87D63" w:rsidP="00B87D63">
      <w:pPr>
        <w:tabs>
          <w:tab w:val="left" w:pos="540"/>
        </w:tabs>
        <w:ind w:left="540"/>
        <w:jc w:val="center"/>
        <w:rPr>
          <w:rFonts w:asciiTheme="minorHAnsi" w:hAnsiTheme="minorHAnsi"/>
          <w:b/>
          <w:bCs/>
          <w:sz w:val="22"/>
          <w:szCs w:val="22"/>
        </w:rPr>
      </w:pPr>
      <w:bookmarkStart w:id="19" w:name="_GoBack"/>
      <w:bookmarkEnd w:id="19"/>
      <w:r w:rsidRPr="0070002D">
        <w:rPr>
          <w:rFonts w:asciiTheme="minorHAnsi" w:hAnsiTheme="minorHAnsi"/>
          <w:b/>
          <w:bCs/>
          <w:sz w:val="22"/>
          <w:szCs w:val="22"/>
        </w:rPr>
        <w:lastRenderedPageBreak/>
        <w:t>PIEŅEMŠANAS-NODOŠANAS AKTS</w:t>
      </w:r>
    </w:p>
    <w:p w:rsidR="00B87D63" w:rsidRPr="0070002D" w:rsidRDefault="00B87D63" w:rsidP="00B87D63">
      <w:pPr>
        <w:tabs>
          <w:tab w:val="left" w:pos="540"/>
        </w:tabs>
        <w:ind w:left="540"/>
        <w:jc w:val="center"/>
        <w:rPr>
          <w:rFonts w:asciiTheme="minorHAnsi" w:hAnsiTheme="minorHAnsi"/>
          <w:b/>
          <w:bCs/>
          <w:sz w:val="22"/>
          <w:szCs w:val="22"/>
        </w:rPr>
      </w:pPr>
    </w:p>
    <w:p w:rsidR="00B87D63" w:rsidRPr="0070002D" w:rsidRDefault="00B87D63" w:rsidP="00B87D63">
      <w:pPr>
        <w:autoSpaceDE w:val="0"/>
        <w:autoSpaceDN w:val="0"/>
        <w:adjustRightInd w:val="0"/>
        <w:jc w:val="both"/>
        <w:rPr>
          <w:rFonts w:asciiTheme="minorHAnsi" w:eastAsiaTheme="minorHAnsi" w:hAnsiTheme="minorHAnsi"/>
          <w:color w:val="000000"/>
          <w:sz w:val="22"/>
          <w:szCs w:val="22"/>
          <w:lang w:eastAsia="en-US"/>
        </w:rPr>
      </w:pPr>
      <w:r w:rsidRPr="000A0D18">
        <w:rPr>
          <w:rFonts w:asciiTheme="minorHAnsi" w:eastAsiaTheme="minorHAnsi" w:hAnsiTheme="minorHAnsi"/>
          <w:color w:val="000000"/>
          <w:sz w:val="22"/>
          <w:szCs w:val="22"/>
          <w:highlight w:val="yellow"/>
          <w:lang w:eastAsia="en-US"/>
        </w:rPr>
        <w:t xml:space="preserve">&lt;Izpildītājs&gt;, </w:t>
      </w:r>
      <w:proofErr w:type="spellStart"/>
      <w:r w:rsidRPr="000A0D18">
        <w:rPr>
          <w:rFonts w:asciiTheme="minorHAnsi" w:eastAsiaTheme="minorHAnsi" w:hAnsiTheme="minorHAnsi"/>
          <w:color w:val="000000"/>
          <w:sz w:val="22"/>
          <w:szCs w:val="22"/>
          <w:highlight w:val="yellow"/>
          <w:lang w:eastAsia="en-US"/>
        </w:rPr>
        <w:t>reģ.Nr</w:t>
      </w:r>
      <w:proofErr w:type="spellEnd"/>
      <w:r w:rsidRPr="000A0D18">
        <w:rPr>
          <w:rFonts w:asciiTheme="minorHAnsi" w:eastAsiaTheme="minorHAnsi" w:hAnsiTheme="minorHAnsi"/>
          <w:color w:val="000000"/>
          <w:sz w:val="22"/>
          <w:szCs w:val="22"/>
          <w:highlight w:val="yellow"/>
          <w:lang w:eastAsia="en-US"/>
        </w:rPr>
        <w:t>.&lt;reģistrācijas numurs&gt;, &lt;adrese&gt;, &lt;paraksta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Izpildītājs), no vienas puses, </w:t>
      </w:r>
    </w:p>
    <w:p w:rsidR="00B87D63" w:rsidRPr="0070002D" w:rsidRDefault="00B87D63" w:rsidP="00B87D63">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un </w:t>
      </w:r>
    </w:p>
    <w:p w:rsidR="00B87D63" w:rsidRPr="0070002D" w:rsidRDefault="00B87D63" w:rsidP="00B87D63">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SIA “Daugavpils ūdens”, </w:t>
      </w:r>
      <w:proofErr w:type="spellStart"/>
      <w:r w:rsidRPr="0070002D">
        <w:rPr>
          <w:rFonts w:asciiTheme="minorHAnsi" w:eastAsiaTheme="minorHAnsi" w:hAnsiTheme="minorHAnsi"/>
          <w:color w:val="000000"/>
          <w:sz w:val="22"/>
          <w:szCs w:val="22"/>
          <w:lang w:eastAsia="en-US"/>
        </w:rPr>
        <w:t>Reģ.Nr</w:t>
      </w:r>
      <w:proofErr w:type="spellEnd"/>
      <w:r w:rsidRPr="0070002D">
        <w:rPr>
          <w:rFonts w:asciiTheme="minorHAnsi" w:eastAsiaTheme="minorHAnsi" w:hAnsiTheme="minorHAnsi"/>
          <w:color w:val="000000"/>
          <w:sz w:val="22"/>
          <w:szCs w:val="22"/>
          <w:lang w:eastAsia="en-US"/>
        </w:rPr>
        <w:t xml:space="preserve">.: 41503002432, Ūdensvada ielā 3, Daugavpilī, Latvijā, LV - 5401, </w:t>
      </w:r>
      <w:r w:rsidRPr="000A0D18">
        <w:rPr>
          <w:rFonts w:asciiTheme="minorHAnsi" w:eastAsiaTheme="minorHAnsi" w:hAnsiTheme="minorHAnsi"/>
          <w:color w:val="000000"/>
          <w:sz w:val="22"/>
          <w:szCs w:val="22"/>
          <w:highlight w:val="yellow"/>
          <w:lang w:eastAsia="en-US"/>
        </w:rPr>
        <w:t>&lt;paraksta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Pasūtītājs), no otras puses, </w:t>
      </w:r>
    </w:p>
    <w:p w:rsidR="00B87D63" w:rsidRPr="0070002D" w:rsidRDefault="00B87D63" w:rsidP="00B87D63">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sastāda šo aktu par to, ka saskaņā ar </w:t>
      </w:r>
      <w:r w:rsidRPr="000A0D18">
        <w:rPr>
          <w:rFonts w:asciiTheme="minorHAnsi" w:eastAsiaTheme="minorHAnsi" w:hAnsiTheme="minorHAnsi"/>
          <w:color w:val="000000"/>
          <w:sz w:val="22"/>
          <w:szCs w:val="22"/>
          <w:highlight w:val="yellow"/>
          <w:lang w:eastAsia="en-US"/>
        </w:rPr>
        <w:t>&lt;gads&gt;</w:t>
      </w:r>
      <w:r w:rsidRPr="0070002D">
        <w:rPr>
          <w:rFonts w:asciiTheme="minorHAnsi" w:eastAsiaTheme="minorHAnsi" w:hAnsiTheme="minorHAnsi"/>
          <w:color w:val="000000"/>
          <w:sz w:val="22"/>
          <w:szCs w:val="22"/>
          <w:lang w:eastAsia="en-US"/>
        </w:rPr>
        <w:t xml:space="preserve">.gada </w:t>
      </w:r>
      <w:r w:rsidRPr="000A0D18">
        <w:rPr>
          <w:rFonts w:asciiTheme="minorHAnsi" w:eastAsiaTheme="minorHAnsi" w:hAnsiTheme="minorHAnsi"/>
          <w:color w:val="000000"/>
          <w:sz w:val="22"/>
          <w:szCs w:val="22"/>
          <w:highlight w:val="yellow"/>
          <w:lang w:eastAsia="en-US"/>
        </w:rPr>
        <w:t>&lt;datums&gt;.&lt;mēnesis&gt;</w:t>
      </w:r>
      <w:r w:rsidRPr="0070002D">
        <w:rPr>
          <w:rFonts w:asciiTheme="minorHAnsi" w:eastAsiaTheme="minorHAnsi" w:hAnsiTheme="minorHAnsi"/>
          <w:color w:val="000000"/>
          <w:sz w:val="22"/>
          <w:szCs w:val="22"/>
          <w:lang w:eastAsia="en-US"/>
        </w:rPr>
        <w:t xml:space="preserve"> noslēgto līgumu </w:t>
      </w:r>
      <w:r w:rsidRPr="000A0D18">
        <w:rPr>
          <w:rFonts w:asciiTheme="minorHAnsi" w:eastAsiaTheme="minorHAnsi" w:hAnsiTheme="minorHAnsi"/>
          <w:color w:val="000000"/>
          <w:sz w:val="22"/>
          <w:szCs w:val="22"/>
          <w:highlight w:val="yellow"/>
          <w:lang w:eastAsia="en-US"/>
        </w:rPr>
        <w:t>&lt;„līguma nosaukums”&gt;</w:t>
      </w:r>
      <w:r w:rsidRPr="000A0D18">
        <w:rPr>
          <w:rFonts w:asciiTheme="minorHAnsi" w:eastAsiaTheme="minorHAnsi" w:hAnsiTheme="minorHAnsi"/>
          <w:color w:val="000000"/>
          <w:sz w:val="22"/>
          <w:szCs w:val="22"/>
          <w:lang w:eastAsia="en-US"/>
        </w:rPr>
        <w:t xml:space="preserve"> (Nr</w:t>
      </w:r>
      <w:r w:rsidRPr="000A0D18">
        <w:rPr>
          <w:rFonts w:asciiTheme="minorHAnsi" w:eastAsiaTheme="minorHAnsi" w:hAnsiTheme="minorHAnsi"/>
          <w:color w:val="000000"/>
          <w:sz w:val="22"/>
          <w:szCs w:val="22"/>
          <w:highlight w:val="yellow"/>
          <w:lang w:eastAsia="en-US"/>
        </w:rPr>
        <w:t>.&lt;Līguma numurs&gt;;</w:t>
      </w:r>
      <w:r w:rsidRPr="000A0D18">
        <w:rPr>
          <w:rFonts w:asciiTheme="minorHAnsi" w:eastAsiaTheme="minorHAnsi" w:hAnsiTheme="minorHAnsi"/>
          <w:color w:val="000000"/>
          <w:sz w:val="22"/>
          <w:szCs w:val="22"/>
          <w:lang w:eastAsia="en-US"/>
        </w:rPr>
        <w:t xml:space="preserve"> turpmāk</w:t>
      </w:r>
      <w:r w:rsidRPr="0070002D">
        <w:rPr>
          <w:rFonts w:asciiTheme="minorHAnsi" w:eastAsiaTheme="minorHAnsi" w:hAnsiTheme="minorHAnsi"/>
          <w:color w:val="000000"/>
          <w:sz w:val="22"/>
          <w:szCs w:val="22"/>
          <w:lang w:eastAsia="en-US"/>
        </w:rPr>
        <w:t xml:space="preserve"> - Līgums) </w:t>
      </w:r>
    </w:p>
    <w:p w:rsidR="00B87D63" w:rsidRPr="0070002D" w:rsidRDefault="00B87D63" w:rsidP="00B87D63">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Izpildītājs ir piegā</w:t>
      </w:r>
      <w:r>
        <w:rPr>
          <w:rFonts w:asciiTheme="minorHAnsi" w:eastAsiaTheme="minorHAnsi" w:hAnsiTheme="minorHAnsi"/>
          <w:color w:val="000000"/>
          <w:sz w:val="22"/>
          <w:szCs w:val="22"/>
          <w:lang w:eastAsia="en-US"/>
        </w:rPr>
        <w:t>dājis un Pasūtītājs i</w:t>
      </w:r>
      <w:r w:rsidR="00524D8F">
        <w:rPr>
          <w:rFonts w:asciiTheme="minorHAnsi" w:eastAsiaTheme="minorHAnsi" w:hAnsiTheme="minorHAnsi"/>
          <w:color w:val="000000"/>
          <w:sz w:val="22"/>
          <w:szCs w:val="22"/>
          <w:lang w:eastAsia="en-US"/>
        </w:rPr>
        <w:t>r pieņēmis lietoto kravas furgonu</w:t>
      </w:r>
      <w:r>
        <w:rPr>
          <w:rFonts w:asciiTheme="minorHAnsi" w:eastAsiaTheme="minorHAnsi" w:hAnsiTheme="minorHAnsi"/>
          <w:color w:val="000000"/>
          <w:sz w:val="22"/>
          <w:szCs w:val="22"/>
          <w:lang w:eastAsia="en-US"/>
        </w:rPr>
        <w:t xml:space="preserve"> </w:t>
      </w:r>
      <w:r w:rsidRPr="00B87D63">
        <w:rPr>
          <w:rFonts w:asciiTheme="minorHAnsi" w:eastAsiaTheme="minorHAnsi" w:hAnsiTheme="minorHAnsi"/>
          <w:color w:val="000000"/>
          <w:sz w:val="22"/>
          <w:szCs w:val="22"/>
          <w:highlight w:val="yellow"/>
          <w:lang w:eastAsia="en-US"/>
        </w:rPr>
        <w:t>&lt;marka, modelis, valsts numura zīme, šasijas Nr.&gt;</w:t>
      </w:r>
      <w:r>
        <w:rPr>
          <w:rFonts w:asciiTheme="minorHAnsi" w:eastAsiaTheme="minorHAnsi" w:hAnsiTheme="minorHAnsi"/>
          <w:color w:val="000000"/>
          <w:sz w:val="22"/>
          <w:szCs w:val="22"/>
          <w:lang w:eastAsia="en-US"/>
        </w:rPr>
        <w:t xml:space="preserve"> , kas atbilst līguma </w:t>
      </w:r>
      <w:r>
        <w:rPr>
          <w:rFonts w:asciiTheme="minorHAnsi" w:eastAsiaTheme="minorHAnsi" w:hAnsiTheme="minorHAnsi"/>
          <w:color w:val="000000"/>
          <w:sz w:val="22"/>
          <w:szCs w:val="22"/>
          <w:highlight w:val="yellow"/>
          <w:lang w:eastAsia="en-US"/>
        </w:rPr>
        <w:t>&lt;</w:t>
      </w:r>
      <w:r w:rsidRPr="00B87D63">
        <w:rPr>
          <w:rFonts w:asciiTheme="minorHAnsi" w:eastAsiaTheme="minorHAnsi" w:hAnsiTheme="minorHAnsi"/>
          <w:color w:val="000000"/>
          <w:sz w:val="22"/>
          <w:szCs w:val="22"/>
          <w:highlight w:val="yellow"/>
          <w:lang w:eastAsia="en-US"/>
        </w:rPr>
        <w:t>līguma numurs&gt;</w:t>
      </w:r>
      <w:r>
        <w:rPr>
          <w:rFonts w:asciiTheme="minorHAnsi" w:eastAsiaTheme="minorHAnsi" w:hAnsiTheme="minorHAnsi"/>
          <w:color w:val="000000"/>
          <w:sz w:val="22"/>
          <w:szCs w:val="22"/>
          <w:lang w:eastAsia="en-US"/>
        </w:rPr>
        <w:t xml:space="preserve"> noteikumiem </w:t>
      </w:r>
      <w:r w:rsidRPr="000A0D18">
        <w:rPr>
          <w:rFonts w:asciiTheme="minorHAnsi" w:eastAsiaTheme="minorHAnsi" w:hAnsiTheme="minorHAnsi"/>
          <w:b/>
          <w:bCs/>
          <w:color w:val="000000"/>
          <w:sz w:val="22"/>
          <w:szCs w:val="22"/>
          <w:highlight w:val="yellow"/>
          <w:lang w:eastAsia="en-US"/>
        </w:rPr>
        <w:t xml:space="preserve">kopā par summu &lt;...&gt; </w:t>
      </w:r>
      <w:proofErr w:type="spellStart"/>
      <w:r w:rsidRPr="000A0D18">
        <w:rPr>
          <w:rFonts w:asciiTheme="minorHAnsi" w:eastAsiaTheme="minorHAnsi" w:hAnsiTheme="minorHAnsi"/>
          <w:b/>
          <w:bCs/>
          <w:color w:val="000000"/>
          <w:sz w:val="22"/>
          <w:szCs w:val="22"/>
          <w:highlight w:val="yellow"/>
          <w:lang w:eastAsia="en-US"/>
        </w:rPr>
        <w:t>euro</w:t>
      </w:r>
      <w:proofErr w:type="spellEnd"/>
      <w:r w:rsidRPr="000A0D18">
        <w:rPr>
          <w:rFonts w:asciiTheme="minorHAnsi" w:eastAsiaTheme="minorHAnsi" w:hAnsiTheme="minorHAnsi"/>
          <w:b/>
          <w:bCs/>
          <w:color w:val="000000"/>
          <w:sz w:val="22"/>
          <w:szCs w:val="22"/>
          <w:highlight w:val="yellow"/>
          <w:lang w:eastAsia="en-US"/>
        </w:rPr>
        <w:t xml:space="preserve"> (&lt;summa vārdiem&gt; </w:t>
      </w:r>
      <w:proofErr w:type="spellStart"/>
      <w:r w:rsidRPr="000A0D18">
        <w:rPr>
          <w:rFonts w:asciiTheme="minorHAnsi" w:eastAsiaTheme="minorHAnsi" w:hAnsiTheme="minorHAnsi"/>
          <w:b/>
          <w:bCs/>
          <w:color w:val="000000"/>
          <w:sz w:val="22"/>
          <w:szCs w:val="22"/>
          <w:highlight w:val="yellow"/>
          <w:lang w:eastAsia="en-US"/>
        </w:rPr>
        <w:t>euro</w:t>
      </w:r>
      <w:proofErr w:type="spellEnd"/>
      <w:r w:rsidRPr="000A0D18">
        <w:rPr>
          <w:rFonts w:asciiTheme="minorHAnsi" w:eastAsiaTheme="minorHAnsi" w:hAnsiTheme="minorHAnsi"/>
          <w:b/>
          <w:bCs/>
          <w:color w:val="000000"/>
          <w:sz w:val="22"/>
          <w:szCs w:val="22"/>
          <w:highlight w:val="yellow"/>
          <w:lang w:eastAsia="en-US"/>
        </w:rPr>
        <w:t>)</w:t>
      </w:r>
      <w:r w:rsidRPr="000A0D18">
        <w:rPr>
          <w:rFonts w:asciiTheme="minorHAnsi" w:eastAsiaTheme="minorHAnsi" w:hAnsiTheme="minorHAnsi"/>
          <w:color w:val="000000"/>
          <w:sz w:val="22"/>
          <w:szCs w:val="22"/>
          <w:highlight w:val="yellow"/>
          <w:lang w:eastAsia="en-US"/>
        </w:rPr>
        <w:t xml:space="preserve">, summa bez pievienotās vērtības nodokļa ir &lt;...&gt; </w:t>
      </w:r>
      <w:proofErr w:type="spellStart"/>
      <w:r w:rsidRPr="000A0D18">
        <w:rPr>
          <w:rFonts w:asciiTheme="minorHAnsi" w:eastAsiaTheme="minorHAnsi" w:hAnsiTheme="minorHAnsi"/>
          <w:color w:val="000000"/>
          <w:sz w:val="22"/>
          <w:szCs w:val="22"/>
          <w:highlight w:val="yellow"/>
          <w:lang w:eastAsia="en-US"/>
        </w:rPr>
        <w:t>euro</w:t>
      </w:r>
      <w:proofErr w:type="spellEnd"/>
      <w:r w:rsidRPr="000A0D18">
        <w:rPr>
          <w:rFonts w:asciiTheme="minorHAnsi" w:eastAsiaTheme="minorHAnsi" w:hAnsiTheme="minorHAnsi"/>
          <w:color w:val="000000"/>
          <w:sz w:val="22"/>
          <w:szCs w:val="22"/>
          <w:highlight w:val="yellow"/>
          <w:lang w:eastAsia="en-US"/>
        </w:rPr>
        <w:t xml:space="preserve"> (&lt;summa vārdiem&gt; </w:t>
      </w:r>
      <w:proofErr w:type="spellStart"/>
      <w:r w:rsidRPr="000A0D18">
        <w:rPr>
          <w:rFonts w:asciiTheme="minorHAnsi" w:eastAsiaTheme="minorHAnsi" w:hAnsiTheme="minorHAnsi"/>
          <w:color w:val="000000"/>
          <w:sz w:val="22"/>
          <w:szCs w:val="22"/>
          <w:highlight w:val="yellow"/>
          <w:lang w:eastAsia="en-US"/>
        </w:rPr>
        <w:t>euro</w:t>
      </w:r>
      <w:proofErr w:type="spellEnd"/>
      <w:r w:rsidRPr="000A0D18">
        <w:rPr>
          <w:rFonts w:asciiTheme="minorHAnsi" w:eastAsiaTheme="minorHAnsi" w:hAnsiTheme="minorHAnsi"/>
          <w:color w:val="000000"/>
          <w:sz w:val="22"/>
          <w:szCs w:val="22"/>
          <w:highlight w:val="yellow"/>
          <w:lang w:eastAsia="en-US"/>
        </w:rPr>
        <w:t xml:space="preserve">), pievienotās vērtības nodoklis ___% ir &lt;...&gt; </w:t>
      </w:r>
      <w:proofErr w:type="spellStart"/>
      <w:r w:rsidRPr="000A0D18">
        <w:rPr>
          <w:rFonts w:asciiTheme="minorHAnsi" w:eastAsiaTheme="minorHAnsi" w:hAnsiTheme="minorHAnsi"/>
          <w:color w:val="000000"/>
          <w:sz w:val="22"/>
          <w:szCs w:val="22"/>
          <w:highlight w:val="yellow"/>
          <w:lang w:eastAsia="en-US"/>
        </w:rPr>
        <w:t>euro</w:t>
      </w:r>
      <w:proofErr w:type="spellEnd"/>
      <w:r w:rsidRPr="000A0D18">
        <w:rPr>
          <w:rFonts w:asciiTheme="minorHAnsi" w:eastAsiaTheme="minorHAnsi" w:hAnsiTheme="minorHAnsi"/>
          <w:color w:val="000000"/>
          <w:sz w:val="22"/>
          <w:szCs w:val="22"/>
          <w:highlight w:val="yellow"/>
          <w:lang w:eastAsia="en-US"/>
        </w:rPr>
        <w:t xml:space="preserve"> (&lt;summa vārdiem&gt; lati).</w:t>
      </w:r>
      <w:r w:rsidRPr="0070002D">
        <w:rPr>
          <w:rFonts w:asciiTheme="minorHAnsi" w:eastAsiaTheme="minorHAnsi" w:hAnsiTheme="minorHAnsi"/>
          <w:color w:val="000000"/>
          <w:sz w:val="22"/>
          <w:szCs w:val="22"/>
          <w:lang w:eastAsia="en-US"/>
        </w:rPr>
        <w:t xml:space="preserve"> </w:t>
      </w:r>
    </w:p>
    <w:p w:rsidR="00B87D63" w:rsidRDefault="00B87D63" w:rsidP="00B87D63">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Izpildītājs veicis automašīnas reģistrāciju Ceļu satiksmes drošības direkcijā uz Pasūtītāja vārda</w:t>
      </w:r>
      <w:r w:rsidR="002D5ECB">
        <w:rPr>
          <w:rFonts w:asciiTheme="minorHAnsi" w:eastAsiaTheme="minorHAnsi" w:hAnsiTheme="minorHAnsi"/>
          <w:color w:val="000000"/>
          <w:sz w:val="22"/>
          <w:szCs w:val="22"/>
          <w:lang w:eastAsia="en-US"/>
        </w:rPr>
        <w:t xml:space="preserve"> un </w:t>
      </w:r>
      <w:r w:rsidR="00AF45E4" w:rsidRPr="00AF45E4">
        <w:rPr>
          <w:rFonts w:asciiTheme="minorHAnsi" w:eastAsiaTheme="minorHAnsi" w:hAnsiTheme="minorHAnsi"/>
          <w:color w:val="000000"/>
          <w:sz w:val="22"/>
          <w:szCs w:val="22"/>
          <w:highlight w:val="yellow"/>
          <w:lang w:eastAsia="en-US"/>
        </w:rPr>
        <w:t>&lt;</w:t>
      </w:r>
      <w:r w:rsidR="002D5ECB" w:rsidRPr="00AF45E4">
        <w:rPr>
          <w:rFonts w:asciiTheme="minorHAnsi" w:eastAsiaTheme="minorHAnsi" w:hAnsiTheme="minorHAnsi"/>
          <w:color w:val="000000"/>
          <w:sz w:val="22"/>
          <w:szCs w:val="22"/>
          <w:highlight w:val="yellow"/>
          <w:lang w:eastAsia="en-US"/>
        </w:rPr>
        <w:t>samaksājis transportlīdzekļa ekspluatācijas nodokl</w:t>
      </w:r>
      <w:r w:rsidR="00F17FA2">
        <w:rPr>
          <w:rFonts w:asciiTheme="minorHAnsi" w:eastAsiaTheme="minorHAnsi" w:hAnsiTheme="minorHAnsi"/>
          <w:color w:val="000000"/>
          <w:sz w:val="22"/>
          <w:szCs w:val="22"/>
          <w:highlight w:val="yellow"/>
          <w:lang w:eastAsia="en-US"/>
        </w:rPr>
        <w:t>is</w:t>
      </w:r>
      <w:r w:rsidR="00AF45E4" w:rsidRPr="00AF45E4">
        <w:rPr>
          <w:rFonts w:asciiTheme="minorHAnsi" w:eastAsiaTheme="minorHAnsi" w:hAnsiTheme="minorHAnsi"/>
          <w:color w:val="000000"/>
          <w:sz w:val="22"/>
          <w:szCs w:val="22"/>
          <w:highlight w:val="yellow"/>
          <w:lang w:eastAsia="en-US"/>
        </w:rPr>
        <w:t>&gt;</w:t>
      </w:r>
      <w:r>
        <w:rPr>
          <w:rFonts w:asciiTheme="minorHAnsi" w:eastAsiaTheme="minorHAnsi" w:hAnsiTheme="minorHAnsi"/>
          <w:color w:val="000000"/>
          <w:sz w:val="22"/>
          <w:szCs w:val="22"/>
          <w:lang w:eastAsia="en-US"/>
        </w:rPr>
        <w:t>.</w:t>
      </w:r>
    </w:p>
    <w:p w:rsidR="00B87D63" w:rsidRDefault="00B87D63" w:rsidP="00B87D63">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Ar pieņemšanas-nodošanas akta parakstīšanu Izpildītājs nodod Pasūtītājam Līguma 5.1.2. apakšpunktā minētos dokumentus un lietas, proti:</w:t>
      </w:r>
    </w:p>
    <w:p w:rsidR="00B87D63" w:rsidRDefault="00B87D63" w:rsidP="00B87D63">
      <w:pPr>
        <w:spacing w:line="276" w:lineRule="auto"/>
        <w:jc w:val="both"/>
        <w:rPr>
          <w:rFonts w:asciiTheme="minorHAnsi" w:eastAsiaTheme="minorHAnsi" w:hAnsiTheme="minorHAnsi" w:cstheme="minorBidi"/>
          <w:sz w:val="22"/>
          <w:szCs w:val="22"/>
          <w:lang w:eastAsia="en-US"/>
        </w:rPr>
      </w:pPr>
      <w:r w:rsidRPr="00400F2B">
        <w:rPr>
          <w:rFonts w:asciiTheme="minorHAnsi" w:eastAsiaTheme="minorHAnsi" w:hAnsiTheme="minorHAnsi" w:cstheme="minorBidi"/>
          <w:sz w:val="22"/>
          <w:szCs w:val="22"/>
          <w:lang w:eastAsia="en-US"/>
        </w:rPr>
        <w:t>a) reģistrācijas apliecības oriģinālu;</w:t>
      </w:r>
    </w:p>
    <w:p w:rsidR="00B87D63" w:rsidRDefault="004B2F7B" w:rsidP="00B87D63">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w:t>
      </w:r>
      <w:r w:rsidR="00B87D6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OCTA</w:t>
      </w:r>
      <w:r w:rsidR="00B87D63">
        <w:rPr>
          <w:rFonts w:asciiTheme="minorHAnsi" w:eastAsiaTheme="minorHAnsi" w:hAnsiTheme="minorHAnsi" w:cstheme="minorBidi"/>
          <w:sz w:val="22"/>
          <w:szCs w:val="22"/>
          <w:lang w:eastAsia="en-US"/>
        </w:rPr>
        <w:t>;</w:t>
      </w:r>
    </w:p>
    <w:p w:rsidR="00B87D63" w:rsidRDefault="004B2F7B" w:rsidP="00B87D63">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w:t>
      </w:r>
      <w:r w:rsidR="00B87D6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divus</w:t>
      </w:r>
      <w:r w:rsidR="00B87D63">
        <w:rPr>
          <w:rFonts w:asciiTheme="minorHAnsi" w:eastAsiaTheme="minorHAnsi" w:hAnsiTheme="minorHAnsi" w:cstheme="minorBidi"/>
          <w:sz w:val="22"/>
          <w:szCs w:val="22"/>
          <w:lang w:eastAsia="en-US"/>
        </w:rPr>
        <w:t xml:space="preserve"> atslēgu komplektu</w:t>
      </w:r>
      <w:r>
        <w:rPr>
          <w:rFonts w:asciiTheme="minorHAnsi" w:eastAsiaTheme="minorHAnsi" w:hAnsiTheme="minorHAnsi" w:cstheme="minorBidi"/>
          <w:sz w:val="22"/>
          <w:szCs w:val="22"/>
          <w:lang w:eastAsia="en-US"/>
        </w:rPr>
        <w:t>s</w:t>
      </w:r>
      <w:r w:rsidR="00B87D63">
        <w:rPr>
          <w:rFonts w:asciiTheme="minorHAnsi" w:eastAsiaTheme="minorHAnsi" w:hAnsiTheme="minorHAnsi" w:cstheme="minorBidi"/>
          <w:sz w:val="22"/>
          <w:szCs w:val="22"/>
          <w:lang w:eastAsia="en-US"/>
        </w:rPr>
        <w:t xml:space="preserve"> no transportlīdzekļa aizdedzes mehānisma un durvīm.</w:t>
      </w:r>
    </w:p>
    <w:p w:rsidR="00B87D63" w:rsidRPr="0070002D" w:rsidRDefault="00B87D63" w:rsidP="00B87D63">
      <w:pPr>
        <w:autoSpaceDE w:val="0"/>
        <w:autoSpaceDN w:val="0"/>
        <w:adjustRightInd w:val="0"/>
        <w:jc w:val="both"/>
        <w:rPr>
          <w:rFonts w:asciiTheme="minorHAnsi" w:eastAsiaTheme="minorHAnsi" w:hAnsiTheme="minorHAnsi"/>
          <w:color w:val="000000"/>
          <w:sz w:val="22"/>
          <w:szCs w:val="22"/>
          <w:lang w:eastAsia="en-US"/>
        </w:rPr>
      </w:pPr>
    </w:p>
    <w:p w:rsidR="00B87D63" w:rsidRPr="0070002D" w:rsidRDefault="00B87D63" w:rsidP="00B87D63">
      <w:pPr>
        <w:autoSpaceDE w:val="0"/>
        <w:autoSpaceDN w:val="0"/>
        <w:adjustRightInd w:val="0"/>
        <w:jc w:val="both"/>
        <w:rPr>
          <w:rFonts w:asciiTheme="minorHAnsi" w:eastAsiaTheme="minorHAnsi" w:hAnsiTheme="minorHAnsi"/>
          <w:color w:val="000000"/>
          <w:sz w:val="22"/>
          <w:szCs w:val="22"/>
          <w:lang w:eastAsia="en-US"/>
        </w:rPr>
      </w:pPr>
    </w:p>
    <w:p w:rsidR="00B87D63" w:rsidRPr="0070002D" w:rsidRDefault="00B87D63" w:rsidP="00B87D63">
      <w:pPr>
        <w:rPr>
          <w:rFonts w:asciiTheme="minorHAnsi" w:hAnsiTheme="minorHAnsi"/>
          <w:sz w:val="22"/>
          <w:szCs w:val="22"/>
          <w:lang w:eastAsia="en-US"/>
        </w:rPr>
      </w:pPr>
      <w:r w:rsidRPr="0070002D">
        <w:rPr>
          <w:rFonts w:asciiTheme="minorHAnsi" w:eastAsiaTheme="minorHAnsi" w:hAnsiTheme="minorHAnsi"/>
          <w:noProof/>
          <w:color w:val="000000"/>
          <w:sz w:val="22"/>
          <w:szCs w:val="22"/>
          <w:lang w:val="en-US" w:eastAsia="en-US"/>
        </w:rPr>
        <mc:AlternateContent>
          <mc:Choice Requires="wps">
            <w:drawing>
              <wp:anchor distT="45720" distB="45720" distL="114300" distR="114300" simplePos="0" relativeHeight="251659264" behindDoc="0" locked="0" layoutInCell="1" allowOverlap="1" wp14:anchorId="5141F5B0" wp14:editId="6A7B33F5">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235AC8" w:rsidRPr="006924BF" w:rsidRDefault="00235AC8" w:rsidP="00B87D63">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235AC8" w:rsidRDefault="00235AC8" w:rsidP="00B87D63">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235AC8" w:rsidRDefault="00235AC8" w:rsidP="00B87D63">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235AC8" w:rsidRPr="006924BF" w:rsidTr="002B417E">
                              <w:trPr>
                                <w:trHeight w:val="385"/>
                              </w:trPr>
                              <w:tc>
                                <w:tcPr>
                                  <w:tcW w:w="4644" w:type="dxa"/>
                                </w:tcPr>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235AC8" w:rsidRPr="006924BF" w:rsidTr="002B417E">
                              <w:trPr>
                                <w:trHeight w:val="247"/>
                              </w:trPr>
                              <w:tc>
                                <w:tcPr>
                                  <w:tcW w:w="4644" w:type="dxa"/>
                                </w:tcPr>
                                <w:p w:rsidR="00235AC8" w:rsidRDefault="00235AC8" w:rsidP="002B417E">
                                  <w:pPr>
                                    <w:autoSpaceDE w:val="0"/>
                                    <w:autoSpaceDN w:val="0"/>
                                    <w:adjustRightInd w:val="0"/>
                                    <w:rPr>
                                      <w:rFonts w:asciiTheme="minorHAnsi" w:eastAsiaTheme="minorHAnsi" w:hAnsiTheme="minorHAnsi"/>
                                      <w:color w:val="000000"/>
                                      <w:sz w:val="23"/>
                                      <w:szCs w:val="23"/>
                                      <w:lang w:eastAsia="en-US"/>
                                    </w:rPr>
                                  </w:pP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1F5B0" id="_x0000_t202" coordsize="21600,21600" o:spt="202" path="m,l,21600r21600,l21600,xe">
                <v:stroke joinstyle="miter"/>
                <v:path gradientshapeok="t" o:connecttype="rect"/>
              </v:shapetype>
              <v:shape id="Text Box 2" o:spid="_x0000_s1026"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9KwIAAEY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" strokecolor="white [3212]">
                <v:textbox>
                  <w:txbxContent>
                    <w:p w:rsidR="00235AC8" w:rsidRPr="006924BF" w:rsidRDefault="00235AC8" w:rsidP="00B87D63">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235AC8" w:rsidRDefault="00235AC8" w:rsidP="00B87D63">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235AC8" w:rsidRDefault="00235AC8" w:rsidP="00B87D63">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235AC8" w:rsidRPr="006924BF" w:rsidTr="002B417E">
                        <w:trPr>
                          <w:trHeight w:val="385"/>
                        </w:trPr>
                        <w:tc>
                          <w:tcPr>
                            <w:tcW w:w="4644" w:type="dxa"/>
                          </w:tcPr>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235AC8" w:rsidRPr="006924BF" w:rsidTr="002B417E">
                        <w:trPr>
                          <w:trHeight w:val="247"/>
                        </w:trPr>
                        <w:tc>
                          <w:tcPr>
                            <w:tcW w:w="4644" w:type="dxa"/>
                          </w:tcPr>
                          <w:p w:rsidR="00235AC8" w:rsidRDefault="00235AC8" w:rsidP="002B417E">
                            <w:pPr>
                              <w:autoSpaceDE w:val="0"/>
                              <w:autoSpaceDN w:val="0"/>
                              <w:adjustRightInd w:val="0"/>
                              <w:rPr>
                                <w:rFonts w:asciiTheme="minorHAnsi" w:eastAsiaTheme="minorHAnsi" w:hAnsiTheme="minorHAnsi"/>
                                <w:color w:val="000000"/>
                                <w:sz w:val="23"/>
                                <w:szCs w:val="23"/>
                                <w:lang w:eastAsia="en-US"/>
                              </w:rPr>
                            </w:pP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txbxContent>
                </v:textbox>
                <w10:wrap type="square" anchorx="margin"/>
              </v:shape>
            </w:pict>
          </mc:Fallback>
        </mc:AlternateContent>
      </w:r>
    </w:p>
    <w:p w:rsidR="00B87D63" w:rsidRPr="0070002D" w:rsidRDefault="00B87D63" w:rsidP="00B87D63">
      <w:pPr>
        <w:rPr>
          <w:rFonts w:asciiTheme="minorHAnsi" w:hAnsiTheme="minorHAnsi"/>
          <w:sz w:val="22"/>
          <w:szCs w:val="22"/>
          <w:lang w:eastAsia="en-US"/>
        </w:rPr>
      </w:pPr>
      <w:r w:rsidRPr="0070002D">
        <w:rPr>
          <w:rFonts w:asciiTheme="minorHAnsi" w:eastAsiaTheme="minorHAnsi" w:hAnsiTheme="minorHAnsi"/>
          <w:noProof/>
          <w:color w:val="000000"/>
          <w:sz w:val="22"/>
          <w:szCs w:val="22"/>
          <w:highlight w:val="yellow"/>
          <w:lang w:val="en-US" w:eastAsia="en-US"/>
        </w:rPr>
        <mc:AlternateContent>
          <mc:Choice Requires="wps">
            <w:drawing>
              <wp:anchor distT="45720" distB="45720" distL="114300" distR="114300" simplePos="0" relativeHeight="251660288" behindDoc="0" locked="0" layoutInCell="1" allowOverlap="1" wp14:anchorId="138521BD" wp14:editId="756BFA11">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235AC8" w:rsidRPr="006924BF" w:rsidTr="002B417E">
                              <w:trPr>
                                <w:trHeight w:val="245"/>
                              </w:trPr>
                              <w:tc>
                                <w:tcPr>
                                  <w:tcW w:w="4086" w:type="dxa"/>
                                </w:tcPr>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235AC8" w:rsidRPr="006924BF" w:rsidTr="002B417E">
                              <w:trPr>
                                <w:trHeight w:val="385"/>
                              </w:trPr>
                              <w:tc>
                                <w:tcPr>
                                  <w:tcW w:w="4086" w:type="dxa"/>
                                </w:tcPr>
                                <w:p w:rsidR="00235AC8" w:rsidRDefault="00235AC8" w:rsidP="002B417E">
                                  <w:pPr>
                                    <w:autoSpaceDE w:val="0"/>
                                    <w:autoSpaceDN w:val="0"/>
                                    <w:adjustRightInd w:val="0"/>
                                    <w:rPr>
                                      <w:rFonts w:asciiTheme="minorHAnsi" w:eastAsiaTheme="minorHAnsi" w:hAnsiTheme="minorHAnsi"/>
                                      <w:color w:val="000000"/>
                                      <w:sz w:val="23"/>
                                      <w:szCs w:val="23"/>
                                      <w:lang w:eastAsia="en-US"/>
                                    </w:rPr>
                                  </w:pP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235AC8" w:rsidRPr="006924BF" w:rsidTr="002B417E">
                              <w:trPr>
                                <w:trHeight w:val="247"/>
                              </w:trPr>
                              <w:tc>
                                <w:tcPr>
                                  <w:tcW w:w="4086" w:type="dxa"/>
                                </w:tcPr>
                                <w:p w:rsidR="00235AC8" w:rsidRDefault="00235AC8" w:rsidP="002B417E">
                                  <w:pPr>
                                    <w:autoSpaceDE w:val="0"/>
                                    <w:autoSpaceDN w:val="0"/>
                                    <w:adjustRightInd w:val="0"/>
                                    <w:rPr>
                                      <w:rFonts w:asciiTheme="minorHAnsi" w:eastAsiaTheme="minorHAnsi" w:hAnsiTheme="minorHAnsi"/>
                                      <w:color w:val="000000"/>
                                      <w:sz w:val="23"/>
                                      <w:szCs w:val="23"/>
                                      <w:lang w:eastAsia="en-US"/>
                                    </w:rPr>
                                  </w:pP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521BD" id="_x0000_s1027" type="#_x0000_t202" style="position:absolute;margin-left:172.3pt;margin-top:10.5pt;width:223.5pt;height:13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235AC8" w:rsidRPr="006924BF" w:rsidTr="002B417E">
                        <w:trPr>
                          <w:trHeight w:val="245"/>
                        </w:trPr>
                        <w:tc>
                          <w:tcPr>
                            <w:tcW w:w="4086" w:type="dxa"/>
                          </w:tcPr>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235AC8" w:rsidRPr="006924BF" w:rsidTr="002B417E">
                        <w:trPr>
                          <w:trHeight w:val="385"/>
                        </w:trPr>
                        <w:tc>
                          <w:tcPr>
                            <w:tcW w:w="4086" w:type="dxa"/>
                          </w:tcPr>
                          <w:p w:rsidR="00235AC8" w:rsidRDefault="00235AC8" w:rsidP="002B417E">
                            <w:pPr>
                              <w:autoSpaceDE w:val="0"/>
                              <w:autoSpaceDN w:val="0"/>
                              <w:adjustRightInd w:val="0"/>
                              <w:rPr>
                                <w:rFonts w:asciiTheme="minorHAnsi" w:eastAsiaTheme="minorHAnsi" w:hAnsiTheme="minorHAnsi"/>
                                <w:color w:val="000000"/>
                                <w:sz w:val="23"/>
                                <w:szCs w:val="23"/>
                                <w:lang w:eastAsia="en-US"/>
                              </w:rPr>
                            </w:pP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235AC8" w:rsidRPr="006924BF" w:rsidTr="002B417E">
                        <w:trPr>
                          <w:trHeight w:val="247"/>
                        </w:trPr>
                        <w:tc>
                          <w:tcPr>
                            <w:tcW w:w="4086" w:type="dxa"/>
                          </w:tcPr>
                          <w:p w:rsidR="00235AC8" w:rsidRDefault="00235AC8" w:rsidP="002B417E">
                            <w:pPr>
                              <w:autoSpaceDE w:val="0"/>
                              <w:autoSpaceDN w:val="0"/>
                              <w:adjustRightInd w:val="0"/>
                              <w:rPr>
                                <w:rFonts w:asciiTheme="minorHAnsi" w:eastAsiaTheme="minorHAnsi" w:hAnsiTheme="minorHAnsi"/>
                                <w:color w:val="000000"/>
                                <w:sz w:val="23"/>
                                <w:szCs w:val="23"/>
                                <w:lang w:eastAsia="en-US"/>
                              </w:rPr>
                            </w:pPr>
                          </w:p>
                          <w:p w:rsidR="00235AC8" w:rsidRPr="006924BF" w:rsidRDefault="00235AC8" w:rsidP="002B417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pPr>
                        <w:rPr>
                          <w:rFonts w:asciiTheme="minorHAnsi" w:eastAsiaTheme="minorHAnsi" w:hAnsiTheme="minorHAnsi"/>
                          <w:b/>
                          <w:bCs/>
                          <w:color w:val="000000"/>
                          <w:sz w:val="23"/>
                          <w:szCs w:val="23"/>
                          <w:lang w:eastAsia="en-US"/>
                        </w:rPr>
                      </w:pPr>
                    </w:p>
                    <w:p w:rsidR="00235AC8" w:rsidRDefault="00235AC8" w:rsidP="00B87D63"/>
                  </w:txbxContent>
                </v:textbox>
                <w10:wrap type="square" anchorx="margin"/>
              </v:shape>
            </w:pict>
          </mc:Fallback>
        </mc:AlternateContent>
      </w:r>
    </w:p>
    <w:p w:rsidR="00B87D63" w:rsidRDefault="00B87D63" w:rsidP="00B87D63"/>
    <w:p w:rsidR="000C2C64" w:rsidRDefault="000C2C64">
      <w:pPr>
        <w:spacing w:after="200" w:line="276" w:lineRule="auto"/>
      </w:pPr>
      <w:r>
        <w:br w:type="page"/>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0C2C64" w:rsidRPr="006504E9" w:rsidTr="002B417E">
        <w:trPr>
          <w:trHeight w:val="385"/>
        </w:trPr>
        <w:tc>
          <w:tcPr>
            <w:tcW w:w="9180" w:type="dxa"/>
          </w:tcPr>
          <w:p w:rsidR="000C2C64" w:rsidRPr="006504E9" w:rsidRDefault="000C2C64" w:rsidP="002B417E">
            <w:pPr>
              <w:pStyle w:val="Standard"/>
              <w:rPr>
                <w:lang w:val="lv-LV"/>
              </w:rPr>
            </w:pPr>
          </w:p>
          <w:p w:rsidR="000C2C64" w:rsidRPr="006504E9" w:rsidRDefault="000C2C64" w:rsidP="002B417E">
            <w:pPr>
              <w:pStyle w:val="Standard"/>
              <w:jc w:val="center"/>
              <w:rPr>
                <w:b/>
                <w:sz w:val="32"/>
                <w:szCs w:val="32"/>
                <w:lang w:val="lv-LV"/>
              </w:rPr>
            </w:pPr>
            <w:r w:rsidRPr="006504E9">
              <w:rPr>
                <w:b/>
                <w:sz w:val="32"/>
                <w:szCs w:val="32"/>
                <w:lang w:val="lv-LV"/>
              </w:rPr>
              <w:t>Defektu akts</w:t>
            </w:r>
          </w:p>
          <w:p w:rsidR="000C2C64" w:rsidRPr="006504E9" w:rsidRDefault="000C2C64" w:rsidP="002B417E">
            <w:pPr>
              <w:pStyle w:val="Standard"/>
              <w:jc w:val="center"/>
              <w:rPr>
                <w:b/>
                <w:sz w:val="32"/>
                <w:szCs w:val="32"/>
                <w:lang w:val="lv-LV"/>
              </w:rPr>
            </w:pPr>
          </w:p>
          <w:tbl>
            <w:tblPr>
              <w:tblStyle w:val="TableGrid"/>
              <w:tblW w:w="0" w:type="auto"/>
              <w:tblLayout w:type="fixed"/>
              <w:tblLook w:val="04A0" w:firstRow="1" w:lastRow="0" w:firstColumn="1" w:lastColumn="0" w:noHBand="0" w:noVBand="1"/>
            </w:tblPr>
            <w:tblGrid>
              <w:gridCol w:w="2830"/>
              <w:gridCol w:w="6124"/>
            </w:tblGrid>
            <w:tr w:rsidR="000C2C64" w:rsidRPr="006504E9" w:rsidTr="002B417E">
              <w:tc>
                <w:tcPr>
                  <w:tcW w:w="2830" w:type="dxa"/>
                </w:tcPr>
                <w:p w:rsidR="000C2C64" w:rsidRPr="006504E9" w:rsidRDefault="000C2C64" w:rsidP="002B417E">
                  <w:pPr>
                    <w:pStyle w:val="Standard"/>
                    <w:rPr>
                      <w:rFonts w:cs="Times New Roman"/>
                      <w:lang w:val="lv-LV"/>
                    </w:rPr>
                  </w:pPr>
                  <w:r w:rsidRPr="006504E9">
                    <w:rPr>
                      <w:lang w:val="lv-LV"/>
                    </w:rPr>
                    <w:t>I</w:t>
                  </w:r>
                  <w:r w:rsidRPr="006504E9">
                    <w:rPr>
                      <w:rFonts w:cs="Times New Roman"/>
                      <w:lang w:val="lv-LV"/>
                    </w:rPr>
                    <w:t>epirkuma</w:t>
                  </w:r>
                  <w:r w:rsidRPr="006504E9">
                    <w:rPr>
                      <w:lang w:val="lv-LV"/>
                    </w:rPr>
                    <w:t xml:space="preserve"> līgums vai cits darījuma dokuments</w:t>
                  </w:r>
                </w:p>
              </w:tc>
              <w:tc>
                <w:tcPr>
                  <w:tcW w:w="6124" w:type="dxa"/>
                </w:tcPr>
                <w:p w:rsidR="000C2C64" w:rsidRPr="006504E9" w:rsidRDefault="000C2C64" w:rsidP="002B417E">
                  <w:pPr>
                    <w:pStyle w:val="Standard"/>
                    <w:rPr>
                      <w:lang w:val="lv-LV"/>
                    </w:rPr>
                  </w:pPr>
                  <w:r w:rsidRPr="006504E9">
                    <w:rPr>
                      <w:lang w:val="lv-LV"/>
                    </w:rPr>
                    <w:t>Nosaukums, datums, numurs</w:t>
                  </w:r>
                </w:p>
              </w:tc>
            </w:tr>
            <w:tr w:rsidR="000C2C64" w:rsidRPr="006504E9" w:rsidTr="002B417E">
              <w:tc>
                <w:tcPr>
                  <w:tcW w:w="2830" w:type="dxa"/>
                </w:tcPr>
                <w:p w:rsidR="000C2C64" w:rsidRPr="006504E9" w:rsidRDefault="000C2C64" w:rsidP="002B417E">
                  <w:pPr>
                    <w:pStyle w:val="Standard"/>
                    <w:rPr>
                      <w:lang w:val="lv-LV"/>
                    </w:rPr>
                  </w:pPr>
                  <w:r w:rsidRPr="006504E9">
                    <w:rPr>
                      <w:lang w:val="lv-LV"/>
                    </w:rPr>
                    <w:t>Izpildītājs</w:t>
                  </w:r>
                </w:p>
              </w:tc>
              <w:tc>
                <w:tcPr>
                  <w:tcW w:w="6124" w:type="dxa"/>
                </w:tcPr>
                <w:p w:rsidR="000C2C64" w:rsidRPr="006504E9" w:rsidRDefault="000C2C64" w:rsidP="002B417E">
                  <w:pPr>
                    <w:pStyle w:val="Standard"/>
                    <w:rPr>
                      <w:lang w:val="lv-LV"/>
                    </w:rPr>
                  </w:pPr>
                  <w:r w:rsidRPr="006504E9">
                    <w:rPr>
                      <w:lang w:val="lv-LV"/>
                    </w:rPr>
                    <w:t>Nosaukums, reģistrācijas numurs</w:t>
                  </w:r>
                </w:p>
              </w:tc>
            </w:tr>
            <w:tr w:rsidR="000C2C64" w:rsidRPr="006504E9" w:rsidTr="002B417E">
              <w:tc>
                <w:tcPr>
                  <w:tcW w:w="2830" w:type="dxa"/>
                </w:tcPr>
                <w:p w:rsidR="000C2C64" w:rsidRPr="006504E9" w:rsidRDefault="000C2C64" w:rsidP="002B417E">
                  <w:pPr>
                    <w:pStyle w:val="Standard"/>
                    <w:rPr>
                      <w:lang w:val="lv-LV"/>
                    </w:rPr>
                  </w:pPr>
                  <w:r w:rsidRPr="006504E9">
                    <w:rPr>
                      <w:lang w:val="lv-LV"/>
                    </w:rPr>
                    <w:t>Defektu būtība</w:t>
                  </w:r>
                </w:p>
              </w:tc>
              <w:tc>
                <w:tcPr>
                  <w:tcW w:w="6124" w:type="dxa"/>
                </w:tcPr>
                <w:p w:rsidR="000C2C64" w:rsidRPr="006504E9" w:rsidRDefault="000C2C64" w:rsidP="002B417E">
                  <w:pPr>
                    <w:pStyle w:val="Standard"/>
                    <w:rPr>
                      <w:lang w:val="lv-LV"/>
                    </w:rPr>
                  </w:pPr>
                  <w:r w:rsidRPr="006504E9">
                    <w:rPr>
                      <w:lang w:val="lv-LV"/>
                    </w:rPr>
                    <w:t>Defektu apraksts</w:t>
                  </w:r>
                </w:p>
              </w:tc>
            </w:tr>
            <w:tr w:rsidR="000C2C64" w:rsidRPr="006504E9" w:rsidTr="002B417E">
              <w:tc>
                <w:tcPr>
                  <w:tcW w:w="2830" w:type="dxa"/>
                </w:tcPr>
                <w:p w:rsidR="000C2C64" w:rsidRPr="006504E9" w:rsidRDefault="000C2C64" w:rsidP="002B417E">
                  <w:pPr>
                    <w:pStyle w:val="Standard"/>
                    <w:rPr>
                      <w:lang w:val="lv-LV"/>
                    </w:rPr>
                  </w:pPr>
                  <w:r w:rsidRPr="006504E9">
                    <w:rPr>
                      <w:lang w:val="lv-LV"/>
                    </w:rPr>
                    <w:t>Pielikumā</w:t>
                  </w:r>
                </w:p>
              </w:tc>
              <w:tc>
                <w:tcPr>
                  <w:tcW w:w="6124" w:type="dxa"/>
                </w:tcPr>
                <w:p w:rsidR="000C2C64" w:rsidRPr="006504E9" w:rsidRDefault="000C2C64" w:rsidP="002B417E">
                  <w:pPr>
                    <w:pStyle w:val="Standard"/>
                    <w:rPr>
                      <w:lang w:val="lv-LV"/>
                    </w:rPr>
                  </w:pPr>
                  <w:r w:rsidRPr="006504E9">
                    <w:rPr>
                      <w:lang w:val="lv-LV"/>
                    </w:rPr>
                    <w:t>Dokumenti, kas pierāda sniegto informāciju</w:t>
                  </w:r>
                </w:p>
              </w:tc>
            </w:tr>
          </w:tbl>
          <w:p w:rsidR="000C2C64" w:rsidRPr="006504E9" w:rsidRDefault="000C2C64" w:rsidP="002B417E">
            <w:pPr>
              <w:pStyle w:val="Standard"/>
              <w:rPr>
                <w:lang w:val="lv-LV"/>
              </w:rPr>
            </w:pPr>
          </w:p>
          <w:p w:rsidR="000C2C64" w:rsidRPr="006504E9" w:rsidRDefault="000C2C64" w:rsidP="002B417E">
            <w:pPr>
              <w:pStyle w:val="Standard"/>
              <w:rPr>
                <w:lang w:val="lv-LV"/>
              </w:rPr>
            </w:pPr>
          </w:p>
          <w:p w:rsidR="000C2C64" w:rsidRPr="006504E9" w:rsidRDefault="000C2C64" w:rsidP="002B417E">
            <w:pPr>
              <w:pStyle w:val="TableContents"/>
              <w:rPr>
                <w:b/>
                <w:bCs/>
                <w:lang w:val="lv-LV"/>
              </w:rPr>
            </w:pPr>
            <w:r w:rsidRPr="006504E9">
              <w:rPr>
                <w:b/>
                <w:bCs/>
                <w:lang w:val="lv-LV"/>
              </w:rPr>
              <w:t>Izpildītājs pārstāvis:</w:t>
            </w:r>
            <w:r w:rsidR="004B2F7B">
              <w:rPr>
                <w:rStyle w:val="FootnoteReference"/>
                <w:b/>
                <w:bCs/>
                <w:lang w:val="lv-LV"/>
              </w:rPr>
              <w:footnoteReference w:id="2"/>
            </w:r>
          </w:p>
          <w:p w:rsidR="000C2C64" w:rsidRPr="006504E9" w:rsidRDefault="000C2C64" w:rsidP="002B417E">
            <w:pPr>
              <w:pStyle w:val="TableContents"/>
              <w:tabs>
                <w:tab w:val="left" w:pos="3180"/>
              </w:tabs>
              <w:rPr>
                <w:lang w:val="lv-LV"/>
              </w:rPr>
            </w:pPr>
            <w:r w:rsidRPr="006504E9">
              <w:rPr>
                <w:lang w:val="lv-LV"/>
              </w:rPr>
              <w:t>Piekrītu:</w:t>
            </w:r>
            <w:r w:rsidRPr="006504E9">
              <w:rPr>
                <w:lang w:val="lv-LV"/>
              </w:rPr>
              <w:tab/>
            </w:r>
            <w:r w:rsidRPr="006504E9">
              <w:rPr>
                <w:lang w:val="lv-LV"/>
              </w:rPr>
              <w:tab/>
            </w:r>
            <w:r w:rsidRPr="006504E9">
              <w:rPr>
                <w:lang w:val="lv-LV"/>
              </w:rPr>
              <w:tab/>
            </w:r>
            <w:r w:rsidRPr="006504E9">
              <w:rPr>
                <w:lang w:val="lv-LV"/>
              </w:rPr>
              <w:tab/>
            </w:r>
            <w:r w:rsidRPr="006504E9">
              <w:rPr>
                <w:lang w:val="lv-LV"/>
              </w:rPr>
              <w:t></w:t>
            </w:r>
          </w:p>
          <w:p w:rsidR="000C2C64" w:rsidRPr="006504E9" w:rsidRDefault="000C2C64" w:rsidP="002B417E">
            <w:pPr>
              <w:pStyle w:val="TableContents"/>
              <w:rPr>
                <w:lang w:val="lv-LV"/>
              </w:rPr>
            </w:pPr>
            <w:r w:rsidRPr="006504E9">
              <w:rPr>
                <w:lang w:val="lv-LV"/>
              </w:rPr>
              <w:t>Nepiekrītu:</w:t>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C64" w:rsidRPr="006504E9" w:rsidRDefault="000C2C64" w:rsidP="002B417E">
            <w:pPr>
              <w:pStyle w:val="TableContents"/>
              <w:rPr>
                <w:lang w:val="lv-LV"/>
              </w:rPr>
            </w:pPr>
          </w:p>
          <w:p w:rsidR="000C2C64" w:rsidRPr="006504E9" w:rsidRDefault="000C2C64" w:rsidP="002B417E">
            <w:pPr>
              <w:pStyle w:val="TableContents"/>
              <w:rPr>
                <w:b/>
                <w:lang w:val="lv-LV"/>
              </w:rPr>
            </w:pPr>
            <w:r w:rsidRPr="006504E9">
              <w:rPr>
                <w:b/>
                <w:lang w:val="lv-LV"/>
              </w:rPr>
              <w:t>Izpildītāja pārstāvis:</w:t>
            </w:r>
          </w:p>
          <w:p w:rsidR="000C2C64" w:rsidRPr="006504E9" w:rsidRDefault="000C2C64" w:rsidP="002B417E">
            <w:pPr>
              <w:pStyle w:val="Standard"/>
              <w:rPr>
                <w:b/>
                <w:lang w:val="lv-LV"/>
              </w:rPr>
            </w:pPr>
            <w:r w:rsidRPr="006504E9">
              <w:rPr>
                <w:b/>
                <w:lang w:val="lv-LV"/>
              </w:rPr>
              <w:t>________________________________  _______________________  ________________</w:t>
            </w:r>
          </w:p>
          <w:p w:rsidR="000C2C64" w:rsidRPr="006504E9" w:rsidRDefault="000C2C64" w:rsidP="002B417E">
            <w:pPr>
              <w:pStyle w:val="Standard"/>
              <w:rPr>
                <w:lang w:val="lv-LV"/>
              </w:rPr>
            </w:pPr>
            <w:r w:rsidRPr="006504E9">
              <w:rPr>
                <w:lang w:val="lv-LV"/>
              </w:rPr>
              <w:t xml:space="preserve">                       /Amats/                                            /Paraksts/                    /Vārds, uzvārds/</w:t>
            </w:r>
          </w:p>
          <w:p w:rsidR="000C2C64" w:rsidRPr="006504E9" w:rsidRDefault="000C2C64" w:rsidP="002B417E">
            <w:pPr>
              <w:pStyle w:val="Standard"/>
              <w:rPr>
                <w:lang w:val="lv-LV"/>
              </w:rPr>
            </w:pPr>
            <w:r w:rsidRPr="006504E9">
              <w:rPr>
                <w:lang w:val="lv-LV"/>
              </w:rPr>
              <w:t>20___.g.___________________</w:t>
            </w:r>
          </w:p>
          <w:p w:rsidR="000C2C64" w:rsidRPr="006504E9" w:rsidRDefault="000C2C64" w:rsidP="002B417E">
            <w:pPr>
              <w:pStyle w:val="Standard"/>
              <w:rPr>
                <w:lang w:val="lv-LV"/>
              </w:rPr>
            </w:pPr>
          </w:p>
          <w:p w:rsidR="000C2C64" w:rsidRPr="006504E9" w:rsidRDefault="000C2C64" w:rsidP="002B417E">
            <w:pPr>
              <w:pStyle w:val="TableContents"/>
              <w:rPr>
                <w:lang w:val="lv-LV"/>
              </w:rPr>
            </w:pPr>
            <w:r w:rsidRPr="006504E9">
              <w:rPr>
                <w:lang w:val="lv-LV"/>
              </w:rPr>
              <w:t>Sastādīts bez Izpildītāja pārstāvja klātbūtnes:</w:t>
            </w:r>
            <w:r w:rsidRPr="006504E9">
              <w:rPr>
                <w:lang w:val="lv-LV"/>
              </w:rPr>
              <w:tab/>
              <w:t xml:space="preserve">          </w:t>
            </w:r>
            <w:r w:rsidRPr="006504E9">
              <w:rPr>
                <w:lang w:val="lv-LV"/>
              </w:rPr>
              <w:t></w:t>
            </w:r>
          </w:p>
          <w:p w:rsidR="000C2C64" w:rsidRPr="006504E9" w:rsidRDefault="000C2C64" w:rsidP="002B417E">
            <w:pPr>
              <w:pStyle w:val="TableContents"/>
              <w:rPr>
                <w:lang w:val="lv-LV"/>
              </w:rPr>
            </w:pPr>
            <w:r w:rsidRPr="006504E9">
              <w:rPr>
                <w:lang w:val="lv-LV"/>
              </w:rPr>
              <w:t xml:space="preserve">Izpildītāja pārstāvis atteicās parakstīt defektu aktu: </w:t>
            </w:r>
            <w:r w:rsidRPr="006504E9">
              <w:rPr>
                <w:lang w:val="lv-LV"/>
              </w:rPr>
              <w:t></w:t>
            </w:r>
          </w:p>
          <w:p w:rsidR="000C2C64" w:rsidRPr="006504E9" w:rsidRDefault="000C2C64" w:rsidP="002B417E">
            <w:pPr>
              <w:pStyle w:val="Standard"/>
              <w:rPr>
                <w:lang w:val="lv-LV"/>
              </w:rPr>
            </w:pPr>
          </w:p>
          <w:p w:rsidR="000C2C64" w:rsidRPr="006504E9" w:rsidRDefault="000C2C64" w:rsidP="002B417E">
            <w:pPr>
              <w:pStyle w:val="Standard"/>
              <w:ind w:hanging="15"/>
              <w:rPr>
                <w:b/>
                <w:bCs/>
                <w:lang w:val="lv-LV"/>
              </w:rPr>
            </w:pPr>
            <w:r w:rsidRPr="006504E9">
              <w:rPr>
                <w:b/>
                <w:bCs/>
                <w:lang w:val="lv-LV"/>
              </w:rPr>
              <w:t>Pasūtītāja pārstāvis:</w:t>
            </w:r>
          </w:p>
          <w:p w:rsidR="000C2C64" w:rsidRPr="006504E9" w:rsidRDefault="000C2C64" w:rsidP="002B417E">
            <w:pPr>
              <w:pStyle w:val="TableContents"/>
              <w:rPr>
                <w:lang w:val="lv-LV"/>
              </w:rPr>
            </w:pPr>
            <w:r w:rsidRPr="006504E9">
              <w:rPr>
                <w:lang w:val="lv-LV"/>
              </w:rPr>
              <w:t xml:space="preserve">Struktūrvienības kods: </w:t>
            </w:r>
            <w:r w:rsidRPr="006504E9">
              <w:rPr>
                <w:b/>
                <w:bCs/>
                <w:i/>
                <w:iCs/>
                <w:shd w:val="clear" w:color="auto" w:fill="C0C0C0"/>
                <w:lang w:val="lv-LV"/>
              </w:rPr>
              <w:t>AN, T ...</w:t>
            </w:r>
          </w:p>
          <w:p w:rsidR="000C2C64" w:rsidRPr="006504E9" w:rsidRDefault="000C2C64" w:rsidP="002B417E">
            <w:pPr>
              <w:pStyle w:val="Standard"/>
              <w:rPr>
                <w:b/>
                <w:lang w:val="lv-LV"/>
              </w:rPr>
            </w:pPr>
            <w:r w:rsidRPr="006504E9">
              <w:rPr>
                <w:b/>
                <w:lang w:val="lv-LV"/>
              </w:rPr>
              <w:t>________________________________  _______________________  ________________</w:t>
            </w:r>
          </w:p>
          <w:p w:rsidR="000C2C64" w:rsidRPr="006504E9" w:rsidRDefault="000C2C64" w:rsidP="002B417E">
            <w:pPr>
              <w:pStyle w:val="Standard"/>
              <w:rPr>
                <w:lang w:val="lv-LV"/>
              </w:rPr>
            </w:pPr>
            <w:r w:rsidRPr="006504E9">
              <w:rPr>
                <w:lang w:val="lv-LV"/>
              </w:rPr>
              <w:t xml:space="preserve">                       /Amats/                                            /Paraksts/                    /Vārds, uzvārds/</w:t>
            </w:r>
          </w:p>
          <w:p w:rsidR="000C2C64" w:rsidRPr="006504E9" w:rsidRDefault="000C2C64" w:rsidP="002B417E">
            <w:pPr>
              <w:pStyle w:val="Standard"/>
              <w:rPr>
                <w:lang w:val="lv-LV"/>
              </w:rPr>
            </w:pPr>
            <w:r w:rsidRPr="006504E9">
              <w:rPr>
                <w:lang w:val="lv-LV"/>
              </w:rPr>
              <w:t>20___.g.___________________</w:t>
            </w:r>
          </w:p>
          <w:p w:rsidR="000C2C64" w:rsidRPr="006504E9" w:rsidRDefault="000C2C64" w:rsidP="002B417E">
            <w:pPr>
              <w:pStyle w:val="TableContents"/>
              <w:rPr>
                <w:b/>
                <w:bCs/>
                <w:i/>
                <w:iCs/>
                <w:shd w:val="clear" w:color="auto" w:fill="C0C0C0"/>
                <w:lang w:val="lv-LV"/>
              </w:rPr>
            </w:pPr>
          </w:p>
          <w:p w:rsidR="000C2C64" w:rsidRPr="006504E9" w:rsidRDefault="000C2C64" w:rsidP="002B417E">
            <w:pPr>
              <w:autoSpaceDE w:val="0"/>
              <w:autoSpaceDN w:val="0"/>
              <w:adjustRightInd w:val="0"/>
              <w:rPr>
                <w:rFonts w:asciiTheme="minorHAnsi" w:eastAsiaTheme="minorHAnsi" w:hAnsiTheme="minorHAnsi"/>
                <w:color w:val="000000"/>
                <w:sz w:val="23"/>
                <w:szCs w:val="23"/>
                <w:lang w:eastAsia="en-US"/>
              </w:rPr>
            </w:pPr>
          </w:p>
        </w:tc>
      </w:tr>
    </w:tbl>
    <w:p w:rsidR="006214DB" w:rsidRDefault="006214DB" w:rsidP="00B87D63">
      <w:pPr>
        <w:autoSpaceDE w:val="0"/>
        <w:autoSpaceDN w:val="0"/>
        <w:adjustRightInd w:val="0"/>
        <w:jc w:val="both"/>
      </w:pPr>
    </w:p>
    <w:sectPr w:rsidR="006214DB" w:rsidSect="008E4FEE">
      <w:headerReference w:type="default" r:id="rId13"/>
      <w:footnotePr>
        <w:numRestart w:val="eachPage"/>
      </w:footnotePr>
      <w:pgSz w:w="11906" w:h="16838"/>
      <w:pgMar w:top="1440" w:right="1416"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4B" w:rsidRDefault="00EE474B" w:rsidP="004835A0">
      <w:r>
        <w:separator/>
      </w:r>
    </w:p>
  </w:endnote>
  <w:endnote w:type="continuationSeparator" w:id="0">
    <w:p w:rsidR="00EE474B" w:rsidRDefault="00EE474B"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739665"/>
      <w:docPartObj>
        <w:docPartGallery w:val="Page Numbers (Bottom of Page)"/>
        <w:docPartUnique/>
      </w:docPartObj>
    </w:sdtPr>
    <w:sdtEndPr>
      <w:rPr>
        <w:noProof/>
      </w:rPr>
    </w:sdtEndPr>
    <w:sdtContent>
      <w:p w:rsidR="00235AC8" w:rsidRDefault="00235AC8">
        <w:pPr>
          <w:pStyle w:val="Footer"/>
          <w:jc w:val="center"/>
        </w:pPr>
        <w:r>
          <w:fldChar w:fldCharType="begin"/>
        </w:r>
        <w:r>
          <w:instrText xml:space="preserve"> PAGE   \* MERGEFORMAT </w:instrText>
        </w:r>
        <w:r>
          <w:fldChar w:fldCharType="separate"/>
        </w:r>
        <w:r w:rsidR="00645BA2">
          <w:rPr>
            <w:noProof/>
          </w:rPr>
          <w:t>18</w:t>
        </w:r>
        <w:r>
          <w:rPr>
            <w:noProof/>
          </w:rPr>
          <w:fldChar w:fldCharType="end"/>
        </w:r>
      </w:p>
    </w:sdtContent>
  </w:sdt>
  <w:p w:rsidR="00235AC8" w:rsidRDefault="00235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4B" w:rsidRDefault="00EE474B" w:rsidP="004835A0">
      <w:r>
        <w:separator/>
      </w:r>
    </w:p>
  </w:footnote>
  <w:footnote w:type="continuationSeparator" w:id="0">
    <w:p w:rsidR="00EE474B" w:rsidRDefault="00EE474B" w:rsidP="004835A0">
      <w:r>
        <w:continuationSeparator/>
      </w:r>
    </w:p>
  </w:footnote>
  <w:footnote w:id="1">
    <w:p w:rsidR="00235AC8" w:rsidRDefault="00235AC8" w:rsidP="003A2310">
      <w:pPr>
        <w:pStyle w:val="FootnoteText"/>
      </w:pPr>
      <w:r>
        <w:rPr>
          <w:rStyle w:val="FootnoteReference"/>
        </w:rPr>
        <w:footnoteRef/>
      </w:r>
      <w:r>
        <w:t xml:space="preserve"> Līgumā ietilpstošo dokumentu saraksts var mainīties atkarībā no situācijas </w:t>
      </w:r>
    </w:p>
  </w:footnote>
  <w:footnote w:id="2">
    <w:p w:rsidR="00235AC8" w:rsidRDefault="00235AC8">
      <w:pPr>
        <w:pStyle w:val="FootnoteText"/>
      </w:pPr>
      <w:r>
        <w:rPr>
          <w:rStyle w:val="FootnoteReference"/>
        </w:rPr>
        <w:footnoteRef/>
      </w:r>
      <w:r>
        <w:t xml:space="preserve"> Aizpildāms, ja Izpildītāja pārstāvis piekrīt parakstīties zem akta. Ja pārstāvis atteicās  parakstīties zem akta vai tas nepiedalās akta sastādīšanas laikā, jāatzīmē </w:t>
      </w:r>
      <w:r w:rsidRPr="00506961">
        <w:rPr>
          <w:i/>
        </w:rPr>
        <w:t>„Izpildītāja pārstāvis atteicās parakstīt defektu aktu”</w:t>
      </w:r>
      <w:r>
        <w:t xml:space="preserve"> vai </w:t>
      </w:r>
      <w:r w:rsidRPr="00506961">
        <w:rPr>
          <w:i/>
        </w:rPr>
        <w:t>“Sastādīts bez Izpildītāja pārstāvja klātbūtnes”</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C8" w:rsidRPr="004835A0" w:rsidRDefault="00235AC8" w:rsidP="00C3038D">
    <w:pPr>
      <w:pStyle w:val="Header"/>
      <w:jc w:val="right"/>
      <w:rPr>
        <w:b/>
      </w:rPr>
    </w:pPr>
    <w:r w:rsidRPr="004835A0">
      <w:rPr>
        <w:b/>
      </w:rPr>
      <w:t>APSTIPRINĀTS</w:t>
    </w:r>
  </w:p>
  <w:p w:rsidR="00235AC8" w:rsidRDefault="00235AC8" w:rsidP="00C3038D">
    <w:pPr>
      <w:pStyle w:val="Header"/>
      <w:jc w:val="right"/>
    </w:pPr>
    <w:r>
      <w:t>SIA „Daugavpils ūdens”</w:t>
    </w:r>
  </w:p>
  <w:p w:rsidR="00235AC8" w:rsidRDefault="00235AC8" w:rsidP="00C3038D">
    <w:pPr>
      <w:pStyle w:val="Header"/>
      <w:jc w:val="right"/>
    </w:pPr>
    <w:r>
      <w:t>iepirkumu komisijas</w:t>
    </w:r>
  </w:p>
  <w:p w:rsidR="00235AC8" w:rsidRDefault="00235AC8" w:rsidP="00C3038D">
    <w:pPr>
      <w:pStyle w:val="Header"/>
      <w:jc w:val="right"/>
    </w:pPr>
    <w:r>
      <w:t>2015.gada 18.maija sēdē</w:t>
    </w:r>
  </w:p>
  <w:p w:rsidR="00235AC8" w:rsidRDefault="00235AC8" w:rsidP="00C3038D">
    <w:pPr>
      <w:pStyle w:val="Header"/>
      <w:jc w:val="right"/>
    </w:pPr>
    <w:r>
      <w:t>Iepirkuma procedūra Nr. DŪ – 2015/19</w:t>
    </w:r>
  </w:p>
  <w:p w:rsidR="00235AC8" w:rsidRDefault="00235AC8" w:rsidP="00C3038D">
    <w:pPr>
      <w:pStyle w:val="Header"/>
      <w:jc w:val="right"/>
    </w:pPr>
    <w:r>
      <w:t>Protokols Nr.</w:t>
    </w:r>
    <w:r w:rsidR="00AF45A5">
      <w:t>1</w:t>
    </w:r>
  </w:p>
  <w:p w:rsidR="00235AC8" w:rsidRDefault="00235AC8"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C8" w:rsidRPr="004835A0" w:rsidRDefault="00235AC8" w:rsidP="00C3038D">
    <w:pPr>
      <w:pStyle w:val="Header"/>
      <w:jc w:val="right"/>
      <w:rPr>
        <w:b/>
      </w:rPr>
    </w:pPr>
    <w:r w:rsidRPr="004835A0">
      <w:rPr>
        <w:b/>
      </w:rPr>
      <w:t>APSTIPRINĀTS</w:t>
    </w:r>
  </w:p>
  <w:p w:rsidR="00235AC8" w:rsidRDefault="00235AC8" w:rsidP="00C3038D">
    <w:pPr>
      <w:pStyle w:val="Header"/>
      <w:jc w:val="right"/>
    </w:pPr>
    <w:r>
      <w:t>SIA „Daugavpils ūdens”</w:t>
    </w:r>
  </w:p>
  <w:p w:rsidR="00235AC8" w:rsidRDefault="00235AC8" w:rsidP="00C3038D">
    <w:pPr>
      <w:pStyle w:val="Header"/>
      <w:jc w:val="right"/>
    </w:pPr>
    <w:r>
      <w:t>iepirkumu komisijas</w:t>
    </w:r>
  </w:p>
  <w:p w:rsidR="00235AC8" w:rsidRDefault="00235AC8" w:rsidP="00C3038D">
    <w:pPr>
      <w:pStyle w:val="Header"/>
      <w:jc w:val="right"/>
    </w:pPr>
    <w:r>
      <w:t>2015.gada 18.maija sēdē</w:t>
    </w:r>
  </w:p>
  <w:p w:rsidR="00235AC8" w:rsidRDefault="00235AC8" w:rsidP="00C3038D">
    <w:pPr>
      <w:pStyle w:val="Header"/>
      <w:jc w:val="right"/>
    </w:pPr>
    <w:r>
      <w:t>Iepirkuma procedūra Nr. DŪ – 2015/19</w:t>
    </w:r>
  </w:p>
  <w:p w:rsidR="00235AC8" w:rsidRDefault="00235AC8" w:rsidP="00235AC8">
    <w:pPr>
      <w:pStyle w:val="Header"/>
      <w:jc w:val="right"/>
    </w:pPr>
    <w:r>
      <w:t>Protokols Nr.</w:t>
    </w:r>
    <w:r w:rsidR="00AF45A5">
      <w:t>1</w:t>
    </w:r>
  </w:p>
  <w:p w:rsidR="00235AC8" w:rsidRPr="00C3038D" w:rsidRDefault="00235AC8" w:rsidP="00C30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C8" w:rsidRPr="004835A0" w:rsidRDefault="00235AC8" w:rsidP="00CF2ED8">
    <w:pPr>
      <w:pStyle w:val="Header"/>
      <w:jc w:val="right"/>
      <w:rPr>
        <w:b/>
      </w:rPr>
    </w:pPr>
    <w:r w:rsidRPr="004835A0">
      <w:rPr>
        <w:b/>
      </w:rPr>
      <w:t>APSTIPRINĀTS</w:t>
    </w:r>
  </w:p>
  <w:p w:rsidR="00235AC8" w:rsidRDefault="00235AC8" w:rsidP="00EB3CA2">
    <w:pPr>
      <w:pStyle w:val="Header"/>
      <w:jc w:val="right"/>
    </w:pPr>
    <w:r>
      <w:t>SIA „Daugavpils ūdens”</w:t>
    </w:r>
  </w:p>
  <w:p w:rsidR="00235AC8" w:rsidRDefault="00235AC8" w:rsidP="00EB3CA2">
    <w:pPr>
      <w:pStyle w:val="Header"/>
      <w:jc w:val="right"/>
    </w:pPr>
    <w:r>
      <w:t>iepirkumu komisijas</w:t>
    </w:r>
  </w:p>
  <w:p w:rsidR="00235AC8" w:rsidRDefault="00235AC8" w:rsidP="00EB3CA2">
    <w:pPr>
      <w:pStyle w:val="Header"/>
      <w:jc w:val="right"/>
    </w:pPr>
    <w:r>
      <w:t>2015.gada 18.maija sēdē</w:t>
    </w:r>
  </w:p>
  <w:p w:rsidR="00235AC8" w:rsidRDefault="00235AC8" w:rsidP="00EB3CA2">
    <w:pPr>
      <w:pStyle w:val="Header"/>
      <w:jc w:val="right"/>
    </w:pPr>
    <w:r>
      <w:t>Iepirkuma procedūra Nr. DŪ – 2015/19</w:t>
    </w:r>
  </w:p>
  <w:p w:rsidR="00235AC8" w:rsidRDefault="00235AC8" w:rsidP="00EB3CA2">
    <w:pPr>
      <w:pStyle w:val="Header"/>
      <w:jc w:val="right"/>
    </w:pPr>
    <w:r>
      <w:t>Protokols Nr.</w:t>
    </w:r>
    <w:r w:rsidR="00AF45A5">
      <w:t>1</w:t>
    </w:r>
  </w:p>
  <w:p w:rsidR="00235AC8" w:rsidRPr="009835A9" w:rsidRDefault="00235AC8"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2B8ABFAE"/>
    <w:name w:val="WW8Num16"/>
    <w:lvl w:ilvl="0">
      <w:start w:val="1"/>
      <w:numFmt w:val="decimal"/>
      <w:lvlText w:val="%1."/>
      <w:lvlJc w:val="left"/>
      <w:pPr>
        <w:tabs>
          <w:tab w:val="num" w:pos="360"/>
        </w:tabs>
        <w:ind w:left="720" w:hanging="360"/>
      </w:pPr>
    </w:lvl>
    <w:lvl w:ilvl="1">
      <w:start w:val="1"/>
      <w:numFmt w:val="decimal"/>
      <w:lvlText w:val="%1.%2."/>
      <w:lvlJc w:val="left"/>
      <w:pPr>
        <w:tabs>
          <w:tab w:val="num" w:pos="360"/>
        </w:tabs>
        <w:ind w:left="1152" w:hanging="432"/>
      </w:pPr>
      <w:rPr>
        <w:b w:val="0"/>
        <w:sz w:val="22"/>
        <w:szCs w:val="22"/>
      </w:rPr>
    </w:lvl>
    <w:lvl w:ilvl="2">
      <w:start w:val="1"/>
      <w:numFmt w:val="decimal"/>
      <w:lvlText w:val="%1.%2.%3."/>
      <w:lvlJc w:val="left"/>
      <w:pPr>
        <w:tabs>
          <w:tab w:val="num" w:pos="360"/>
        </w:tabs>
        <w:ind w:left="1584" w:hanging="504"/>
      </w:pPr>
    </w:lvl>
    <w:lvl w:ilvl="3">
      <w:start w:val="1"/>
      <w:numFmt w:val="decimal"/>
      <w:lvlText w:val="%1.%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1">
    <w:nsid w:val="09B51287"/>
    <w:multiLevelType w:val="multilevel"/>
    <w:tmpl w:val="95289A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24784BBE"/>
    <w:multiLevelType w:val="multilevel"/>
    <w:tmpl w:val="72025516"/>
    <w:lvl w:ilvl="0">
      <w:start w:val="1"/>
      <w:numFmt w:val="decimal"/>
      <w:lvlText w:val="%1."/>
      <w:lvlJc w:val="left"/>
      <w:pPr>
        <w:ind w:left="720" w:hanging="360"/>
      </w:pPr>
      <w:rPr>
        <w:b w:val="0"/>
        <w:sz w:val="24"/>
        <w:szCs w:val="24"/>
      </w:rPr>
    </w:lvl>
    <w:lvl w:ilvl="1">
      <w:start w:val="1"/>
      <w:numFmt w:val="decimal"/>
      <w:lvlText w:val="%1.%2."/>
      <w:lvlJc w:val="left"/>
      <w:pPr>
        <w:ind w:left="1152" w:hanging="432"/>
      </w:pPr>
      <w:rPr>
        <w:b w:val="0"/>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F2784"/>
    <w:multiLevelType w:val="multilevel"/>
    <w:tmpl w:val="514A1C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47974"/>
    <w:multiLevelType w:val="hybridMultilevel"/>
    <w:tmpl w:val="2F6837D2"/>
    <w:lvl w:ilvl="0" w:tplc="7F82007E">
      <w:start w:val="1"/>
      <w:numFmt w:val="bullet"/>
      <w:lvlText w:val=""/>
      <w:lvlJc w:val="left"/>
      <w:pPr>
        <w:tabs>
          <w:tab w:val="num" w:pos="1552"/>
        </w:tabs>
        <w:ind w:left="1552" w:hanging="360"/>
      </w:pPr>
      <w:rPr>
        <w:rFonts w:ascii="Symbol" w:hAnsi="Symbol" w:hint="default"/>
        <w:color w:val="auto"/>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11">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3">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F4208"/>
    <w:multiLevelType w:val="hybridMultilevel"/>
    <w:tmpl w:val="C242EE80"/>
    <w:lvl w:ilvl="0" w:tplc="7F82007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98113B8"/>
    <w:multiLevelType w:val="hybridMultilevel"/>
    <w:tmpl w:val="4D34461A"/>
    <w:lvl w:ilvl="0" w:tplc="7F82007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5691453E"/>
    <w:multiLevelType w:val="hybridMultilevel"/>
    <w:tmpl w:val="24E00330"/>
    <w:lvl w:ilvl="0" w:tplc="7F82007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3">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D35D74"/>
    <w:multiLevelType w:val="multilevel"/>
    <w:tmpl w:val="000E5B3E"/>
    <w:lvl w:ilvl="0">
      <w:start w:val="10"/>
      <w:numFmt w:val="decimal"/>
      <w:lvlText w:val="%1."/>
      <w:lvlJc w:val="left"/>
      <w:pPr>
        <w:ind w:left="480" w:hanging="480"/>
      </w:pPr>
      <w:rPr>
        <w:rFonts w:hint="default"/>
        <w:b/>
        <w:color w:val="auto"/>
      </w:rPr>
    </w:lvl>
    <w:lvl w:ilvl="1">
      <w:start w:val="6"/>
      <w:numFmt w:val="decimal"/>
      <w:lvlText w:val="%1.%2."/>
      <w:lvlJc w:val="left"/>
      <w:pPr>
        <w:ind w:left="1048" w:hanging="480"/>
      </w:pPr>
      <w:rPr>
        <w:rFonts w:hint="default"/>
        <w:color w:val="auto"/>
      </w:rPr>
    </w:lvl>
    <w:lvl w:ilvl="2">
      <w:start w:val="1"/>
      <w:numFmt w:val="decimal"/>
      <w:lvlText w:val="%1.%2.%3."/>
      <w:lvlJc w:val="left"/>
      <w:pPr>
        <w:ind w:left="1288" w:hanging="720"/>
      </w:pPr>
      <w:rPr>
        <w:rFonts w:hint="default"/>
        <w:color w:val="FF0000"/>
      </w:rPr>
    </w:lvl>
    <w:lvl w:ilvl="3">
      <w:start w:val="1"/>
      <w:numFmt w:val="upperRoman"/>
      <w:lvlText w:val="%1.%2.%3.%4."/>
      <w:lvlJc w:val="left"/>
      <w:pPr>
        <w:ind w:left="1932" w:hanging="108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4072" w:hanging="1800"/>
      </w:pPr>
      <w:rPr>
        <w:rFonts w:hint="default"/>
        <w:color w:val="FF0000"/>
      </w:rPr>
    </w:lvl>
  </w:abstractNum>
  <w:abstractNum w:abstractNumId="25">
    <w:nsid w:val="77926782"/>
    <w:multiLevelType w:val="hybridMultilevel"/>
    <w:tmpl w:val="62E099D0"/>
    <w:lvl w:ilvl="0" w:tplc="7F82007E">
      <w:start w:val="1"/>
      <w:numFmt w:val="bullet"/>
      <w:lvlText w:val=""/>
      <w:lvlJc w:val="left"/>
      <w:pPr>
        <w:tabs>
          <w:tab w:val="num" w:pos="1495"/>
        </w:tabs>
        <w:ind w:left="1495" w:hanging="360"/>
      </w:pPr>
      <w:rPr>
        <w:rFonts w:ascii="Symbol" w:hAnsi="Symbol" w:hint="default"/>
        <w:color w:val="auto"/>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num w:numId="1">
    <w:abstractNumId w:val="12"/>
  </w:num>
  <w:num w:numId="2">
    <w:abstractNumId w:val="7"/>
  </w:num>
  <w:num w:numId="3">
    <w:abstractNumId w:val="21"/>
  </w:num>
  <w:num w:numId="4">
    <w:abstractNumId w:val="13"/>
  </w:num>
  <w:num w:numId="5">
    <w:abstractNumId w:val="17"/>
  </w:num>
  <w:num w:numId="6">
    <w:abstractNumId w:val="19"/>
  </w:num>
  <w:num w:numId="7">
    <w:abstractNumId w:val="22"/>
  </w:num>
  <w:num w:numId="8">
    <w:abstractNumId w:val="8"/>
  </w:num>
  <w:num w:numId="9">
    <w:abstractNumId w:val="14"/>
  </w:num>
  <w:num w:numId="10">
    <w:abstractNumId w:val="9"/>
  </w:num>
  <w:num w:numId="11">
    <w:abstractNumId w:val="15"/>
  </w:num>
  <w:num w:numId="12">
    <w:abstractNumId w:val="11"/>
  </w:num>
  <w:num w:numId="13">
    <w:abstractNumId w:val="5"/>
  </w:num>
  <w:num w:numId="14">
    <w:abstractNumId w:val="6"/>
  </w:num>
  <w:num w:numId="15">
    <w:abstractNumId w:val="2"/>
  </w:num>
  <w:num w:numId="16">
    <w:abstractNumId w:val="1"/>
  </w:num>
  <w:num w:numId="17">
    <w:abstractNumId w:val="25"/>
  </w:num>
  <w:num w:numId="18">
    <w:abstractNumId w:val="18"/>
  </w:num>
  <w:num w:numId="19">
    <w:abstractNumId w:val="20"/>
  </w:num>
  <w:num w:numId="20">
    <w:abstractNumId w:val="16"/>
  </w:num>
  <w:num w:numId="21">
    <w:abstractNumId w:val="10"/>
  </w:num>
  <w:num w:numId="22">
    <w:abstractNumId w:val="2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01A9"/>
    <w:rsid w:val="00000B2E"/>
    <w:rsid w:val="00016B64"/>
    <w:rsid w:val="00016D19"/>
    <w:rsid w:val="0002534D"/>
    <w:rsid w:val="000276FB"/>
    <w:rsid w:val="000342C5"/>
    <w:rsid w:val="00042968"/>
    <w:rsid w:val="00064C4D"/>
    <w:rsid w:val="00081E4E"/>
    <w:rsid w:val="00090863"/>
    <w:rsid w:val="000B5E6B"/>
    <w:rsid w:val="000C121A"/>
    <w:rsid w:val="000C2886"/>
    <w:rsid w:val="000C2C64"/>
    <w:rsid w:val="000C6108"/>
    <w:rsid w:val="000E0400"/>
    <w:rsid w:val="000F28FC"/>
    <w:rsid w:val="00110CE0"/>
    <w:rsid w:val="00115886"/>
    <w:rsid w:val="00116484"/>
    <w:rsid w:val="00124EC5"/>
    <w:rsid w:val="0012636D"/>
    <w:rsid w:val="00126E66"/>
    <w:rsid w:val="001313EC"/>
    <w:rsid w:val="001365CE"/>
    <w:rsid w:val="0013739E"/>
    <w:rsid w:val="00150227"/>
    <w:rsid w:val="00152180"/>
    <w:rsid w:val="0018232F"/>
    <w:rsid w:val="00182E5D"/>
    <w:rsid w:val="001861D1"/>
    <w:rsid w:val="00191EB8"/>
    <w:rsid w:val="001B18DC"/>
    <w:rsid w:val="001B34FC"/>
    <w:rsid w:val="001D0561"/>
    <w:rsid w:val="001E7DE6"/>
    <w:rsid w:val="00216A25"/>
    <w:rsid w:val="002177C7"/>
    <w:rsid w:val="00227522"/>
    <w:rsid w:val="00235AC8"/>
    <w:rsid w:val="0025169D"/>
    <w:rsid w:val="00260495"/>
    <w:rsid w:val="00281074"/>
    <w:rsid w:val="00292819"/>
    <w:rsid w:val="00294D26"/>
    <w:rsid w:val="00295960"/>
    <w:rsid w:val="002B0BEB"/>
    <w:rsid w:val="002B417E"/>
    <w:rsid w:val="002D5ECB"/>
    <w:rsid w:val="00301DB7"/>
    <w:rsid w:val="0030563E"/>
    <w:rsid w:val="0031609D"/>
    <w:rsid w:val="00333DF3"/>
    <w:rsid w:val="00341AEF"/>
    <w:rsid w:val="0034398F"/>
    <w:rsid w:val="0035314C"/>
    <w:rsid w:val="003554FA"/>
    <w:rsid w:val="0035680A"/>
    <w:rsid w:val="00367B79"/>
    <w:rsid w:val="00393152"/>
    <w:rsid w:val="00396F2C"/>
    <w:rsid w:val="003A2310"/>
    <w:rsid w:val="003A4961"/>
    <w:rsid w:val="003A5116"/>
    <w:rsid w:val="003B0B67"/>
    <w:rsid w:val="003B1CE9"/>
    <w:rsid w:val="003C274B"/>
    <w:rsid w:val="003C5D13"/>
    <w:rsid w:val="003D0072"/>
    <w:rsid w:val="003E1520"/>
    <w:rsid w:val="003E4F3C"/>
    <w:rsid w:val="003E6025"/>
    <w:rsid w:val="004119BF"/>
    <w:rsid w:val="00413278"/>
    <w:rsid w:val="00417471"/>
    <w:rsid w:val="004238C4"/>
    <w:rsid w:val="00423D26"/>
    <w:rsid w:val="00435F82"/>
    <w:rsid w:val="004505F8"/>
    <w:rsid w:val="004567F9"/>
    <w:rsid w:val="00456A97"/>
    <w:rsid w:val="0047066C"/>
    <w:rsid w:val="00476FA2"/>
    <w:rsid w:val="004835A0"/>
    <w:rsid w:val="00484357"/>
    <w:rsid w:val="00496300"/>
    <w:rsid w:val="004A3000"/>
    <w:rsid w:val="004B2F7B"/>
    <w:rsid w:val="004D4A58"/>
    <w:rsid w:val="004D4CCB"/>
    <w:rsid w:val="004E3F67"/>
    <w:rsid w:val="005035BE"/>
    <w:rsid w:val="00503678"/>
    <w:rsid w:val="00511C3C"/>
    <w:rsid w:val="00524D8F"/>
    <w:rsid w:val="005468FB"/>
    <w:rsid w:val="00546C6C"/>
    <w:rsid w:val="00555A4C"/>
    <w:rsid w:val="00556CAF"/>
    <w:rsid w:val="005623FC"/>
    <w:rsid w:val="00565EE0"/>
    <w:rsid w:val="00586073"/>
    <w:rsid w:val="005B29D4"/>
    <w:rsid w:val="005B3A82"/>
    <w:rsid w:val="005C2187"/>
    <w:rsid w:val="005E12C4"/>
    <w:rsid w:val="005E5041"/>
    <w:rsid w:val="005F339D"/>
    <w:rsid w:val="00603A3E"/>
    <w:rsid w:val="00606838"/>
    <w:rsid w:val="006214DB"/>
    <w:rsid w:val="00631087"/>
    <w:rsid w:val="00645BA2"/>
    <w:rsid w:val="00670C79"/>
    <w:rsid w:val="00694EBD"/>
    <w:rsid w:val="00696FF8"/>
    <w:rsid w:val="006A5813"/>
    <w:rsid w:val="006A7D4E"/>
    <w:rsid w:val="006C3187"/>
    <w:rsid w:val="006D3127"/>
    <w:rsid w:val="006E267E"/>
    <w:rsid w:val="00707DF8"/>
    <w:rsid w:val="0072023C"/>
    <w:rsid w:val="0072615D"/>
    <w:rsid w:val="00763E58"/>
    <w:rsid w:val="007722F9"/>
    <w:rsid w:val="00776440"/>
    <w:rsid w:val="0077749A"/>
    <w:rsid w:val="007A1048"/>
    <w:rsid w:val="007A6801"/>
    <w:rsid w:val="007C20EE"/>
    <w:rsid w:val="00826224"/>
    <w:rsid w:val="00833C6B"/>
    <w:rsid w:val="00835035"/>
    <w:rsid w:val="008406BC"/>
    <w:rsid w:val="008522DA"/>
    <w:rsid w:val="0085318A"/>
    <w:rsid w:val="00893090"/>
    <w:rsid w:val="00896374"/>
    <w:rsid w:val="008D2C04"/>
    <w:rsid w:val="008E2094"/>
    <w:rsid w:val="008E4FEE"/>
    <w:rsid w:val="00937563"/>
    <w:rsid w:val="00942B4E"/>
    <w:rsid w:val="00944B2D"/>
    <w:rsid w:val="00945791"/>
    <w:rsid w:val="009525CD"/>
    <w:rsid w:val="00954F45"/>
    <w:rsid w:val="0098556D"/>
    <w:rsid w:val="0098634A"/>
    <w:rsid w:val="009B28F8"/>
    <w:rsid w:val="009D686D"/>
    <w:rsid w:val="009E0E83"/>
    <w:rsid w:val="009E6D91"/>
    <w:rsid w:val="009F349E"/>
    <w:rsid w:val="00A132D3"/>
    <w:rsid w:val="00A2637A"/>
    <w:rsid w:val="00A30836"/>
    <w:rsid w:val="00A44D79"/>
    <w:rsid w:val="00A60B44"/>
    <w:rsid w:val="00A60D75"/>
    <w:rsid w:val="00A64331"/>
    <w:rsid w:val="00A8451F"/>
    <w:rsid w:val="00A95AB8"/>
    <w:rsid w:val="00AB0475"/>
    <w:rsid w:val="00AB37B7"/>
    <w:rsid w:val="00AB7041"/>
    <w:rsid w:val="00AB7D67"/>
    <w:rsid w:val="00AC6D72"/>
    <w:rsid w:val="00AD5799"/>
    <w:rsid w:val="00AE651D"/>
    <w:rsid w:val="00AF100A"/>
    <w:rsid w:val="00AF45A5"/>
    <w:rsid w:val="00AF45E4"/>
    <w:rsid w:val="00AF7450"/>
    <w:rsid w:val="00B0502E"/>
    <w:rsid w:val="00B14362"/>
    <w:rsid w:val="00B227FE"/>
    <w:rsid w:val="00B3075B"/>
    <w:rsid w:val="00B41282"/>
    <w:rsid w:val="00B67D81"/>
    <w:rsid w:val="00B75798"/>
    <w:rsid w:val="00B87D63"/>
    <w:rsid w:val="00B9368A"/>
    <w:rsid w:val="00B946E1"/>
    <w:rsid w:val="00B96302"/>
    <w:rsid w:val="00BC0D20"/>
    <w:rsid w:val="00BC10F9"/>
    <w:rsid w:val="00BE1BF0"/>
    <w:rsid w:val="00C052C3"/>
    <w:rsid w:val="00C10451"/>
    <w:rsid w:val="00C1166B"/>
    <w:rsid w:val="00C3038D"/>
    <w:rsid w:val="00C319C0"/>
    <w:rsid w:val="00C34C4E"/>
    <w:rsid w:val="00C368FA"/>
    <w:rsid w:val="00C43385"/>
    <w:rsid w:val="00C456BB"/>
    <w:rsid w:val="00C463B7"/>
    <w:rsid w:val="00C9252D"/>
    <w:rsid w:val="00C9270C"/>
    <w:rsid w:val="00CA0B17"/>
    <w:rsid w:val="00CB06D8"/>
    <w:rsid w:val="00CB36B4"/>
    <w:rsid w:val="00CD111F"/>
    <w:rsid w:val="00CF2ED8"/>
    <w:rsid w:val="00CF4A94"/>
    <w:rsid w:val="00D21CF4"/>
    <w:rsid w:val="00D241A3"/>
    <w:rsid w:val="00D27ECE"/>
    <w:rsid w:val="00D3080C"/>
    <w:rsid w:val="00D32332"/>
    <w:rsid w:val="00D42EEC"/>
    <w:rsid w:val="00D50781"/>
    <w:rsid w:val="00D50F0A"/>
    <w:rsid w:val="00D53E83"/>
    <w:rsid w:val="00D541A0"/>
    <w:rsid w:val="00D71650"/>
    <w:rsid w:val="00D762F0"/>
    <w:rsid w:val="00D923D8"/>
    <w:rsid w:val="00D96ADD"/>
    <w:rsid w:val="00DD0DD7"/>
    <w:rsid w:val="00E40A4F"/>
    <w:rsid w:val="00E5575F"/>
    <w:rsid w:val="00E64FF5"/>
    <w:rsid w:val="00E67059"/>
    <w:rsid w:val="00E7437B"/>
    <w:rsid w:val="00E74525"/>
    <w:rsid w:val="00E761F1"/>
    <w:rsid w:val="00E970B9"/>
    <w:rsid w:val="00EB3CA2"/>
    <w:rsid w:val="00EB52B3"/>
    <w:rsid w:val="00EB541B"/>
    <w:rsid w:val="00ED12CD"/>
    <w:rsid w:val="00ED142D"/>
    <w:rsid w:val="00EE075A"/>
    <w:rsid w:val="00EE16D5"/>
    <w:rsid w:val="00EE474B"/>
    <w:rsid w:val="00EF1259"/>
    <w:rsid w:val="00EF2264"/>
    <w:rsid w:val="00EF52AF"/>
    <w:rsid w:val="00F002B1"/>
    <w:rsid w:val="00F1446C"/>
    <w:rsid w:val="00F17FA2"/>
    <w:rsid w:val="00F21C5A"/>
    <w:rsid w:val="00F250C6"/>
    <w:rsid w:val="00F34121"/>
    <w:rsid w:val="00F37CE6"/>
    <w:rsid w:val="00F37E84"/>
    <w:rsid w:val="00F51E1D"/>
    <w:rsid w:val="00F76523"/>
    <w:rsid w:val="00F87510"/>
    <w:rsid w:val="00F900A2"/>
    <w:rsid w:val="00F92BDD"/>
    <w:rsid w:val="00F95AF4"/>
    <w:rsid w:val="00FA1F98"/>
    <w:rsid w:val="00FB2AFF"/>
    <w:rsid w:val="00FB2E05"/>
    <w:rsid w:val="00FC3FD0"/>
    <w:rsid w:val="00FE176A"/>
    <w:rsid w:val="00FF7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7D323F5F-AEC1-4D90-9428-54FBEFF7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6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styleId="BodyText3">
    <w:name w:val="Body Text 3"/>
    <w:basedOn w:val="Normal"/>
    <w:link w:val="BodyText3Char"/>
    <w:uiPriority w:val="99"/>
    <w:semiHidden/>
    <w:unhideWhenUsed/>
    <w:rsid w:val="009F349E"/>
    <w:pPr>
      <w:spacing w:after="120"/>
    </w:pPr>
    <w:rPr>
      <w:sz w:val="16"/>
      <w:szCs w:val="16"/>
    </w:rPr>
  </w:style>
  <w:style w:type="character" w:customStyle="1" w:styleId="BodyText3Char">
    <w:name w:val="Body Text 3 Char"/>
    <w:basedOn w:val="DefaultParagraphFont"/>
    <w:link w:val="BodyText3"/>
    <w:uiPriority w:val="99"/>
    <w:semiHidden/>
    <w:rsid w:val="009F349E"/>
    <w:rPr>
      <w:rFonts w:ascii="Times New Roman" w:eastAsia="Times New Roman" w:hAnsi="Times New Roman" w:cs="Times New Roman"/>
      <w:sz w:val="16"/>
      <w:szCs w:val="16"/>
      <w:lang w:eastAsia="lv-LV"/>
    </w:rPr>
  </w:style>
  <w:style w:type="paragraph" w:styleId="Subtitle">
    <w:name w:val="Subtitle"/>
    <w:basedOn w:val="Normal"/>
    <w:link w:val="SubtitleChar"/>
    <w:qFormat/>
    <w:rsid w:val="009F349E"/>
    <w:pPr>
      <w:jc w:val="center"/>
    </w:pPr>
    <w:rPr>
      <w:rFonts w:eastAsia="Calibri"/>
      <w:b/>
      <w:bCs/>
      <w:sz w:val="28"/>
      <w:szCs w:val="28"/>
      <w:lang w:val="fr-BE" w:eastAsia="en-US"/>
    </w:rPr>
  </w:style>
  <w:style w:type="character" w:customStyle="1" w:styleId="SubtitleChar">
    <w:name w:val="Subtitle Char"/>
    <w:basedOn w:val="DefaultParagraphFont"/>
    <w:link w:val="Subtitle"/>
    <w:qFormat/>
    <w:rsid w:val="009F349E"/>
    <w:rPr>
      <w:rFonts w:ascii="Times New Roman" w:eastAsia="Calibri" w:hAnsi="Times New Roman" w:cs="Times New Roman"/>
      <w:b/>
      <w:bCs/>
      <w:sz w:val="28"/>
      <w:szCs w:val="28"/>
      <w:lang w:val="fr-BE"/>
    </w:rPr>
  </w:style>
  <w:style w:type="paragraph" w:customStyle="1" w:styleId="Standard">
    <w:name w:val="Standard"/>
    <w:rsid w:val="000C2C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0C2C64"/>
    <w:pPr>
      <w:suppressLineNumbers/>
    </w:pPr>
  </w:style>
  <w:style w:type="table" w:styleId="TableGrid">
    <w:name w:val="Table Grid"/>
    <w:basedOn w:val="TableNormal"/>
    <w:uiPriority w:val="59"/>
    <w:rsid w:val="000C2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0C2C64"/>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1268343783">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3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4628-DE7D-462F-BF35-E5A837D9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5643</Words>
  <Characters>32169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Daugavpils udens</Company>
  <LinksUpToDate>false</LinksUpToDate>
  <CharactersWithSpaces>37737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9</cp:revision>
  <cp:lastPrinted>2015-05-18T06:45:00Z</cp:lastPrinted>
  <dcterms:created xsi:type="dcterms:W3CDTF">2015-05-18T06:39:00Z</dcterms:created>
  <dcterms:modified xsi:type="dcterms:W3CDTF">2015-05-18T11:09:00Z</dcterms:modified>
</cp:coreProperties>
</file>